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8F774" w14:textId="3614520E" w:rsidR="004B53AC" w:rsidRDefault="000E02AD">
      <w:pPr>
        <w:jc w:val="both"/>
        <w:rPr>
          <w:b/>
          <w:sz w:val="22"/>
          <w:szCs w:val="22"/>
        </w:rPr>
      </w:pPr>
      <w:r>
        <w:rPr>
          <w:b/>
          <w:noProof/>
          <w:color w:val="385623"/>
          <w:sz w:val="32"/>
          <w:szCs w:val="32"/>
        </w:rPr>
        <w:drawing>
          <wp:anchor distT="0" distB="0" distL="114300" distR="114300" simplePos="0" relativeHeight="251658240" behindDoc="1" locked="0" layoutInCell="1" allowOverlap="1" wp14:anchorId="3E151412" wp14:editId="0116C39B">
            <wp:simplePos x="0" y="0"/>
            <wp:positionH relativeFrom="page">
              <wp:align>right</wp:align>
            </wp:positionH>
            <wp:positionV relativeFrom="paragraph">
              <wp:posOffset>-1350645</wp:posOffset>
            </wp:positionV>
            <wp:extent cx="7776130" cy="10050780"/>
            <wp:effectExtent l="0" t="0" r="0" b="7620"/>
            <wp:wrapNone/>
            <wp:docPr id="1924323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6130" cy="1005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44A3A" w14:textId="296E6228" w:rsidR="00E80830" w:rsidRDefault="00E80830" w:rsidP="004F2E6F">
      <w:pPr>
        <w:pStyle w:val="Prrafodelista"/>
        <w:spacing w:line="294" w:lineRule="auto"/>
        <w:jc w:val="both"/>
        <w:rPr>
          <w:b/>
          <w:sz w:val="22"/>
          <w:szCs w:val="22"/>
        </w:rPr>
      </w:pPr>
    </w:p>
    <w:p w14:paraId="4C2ECE22" w14:textId="4254DB91" w:rsidR="00E80830" w:rsidRDefault="00623F3D" w:rsidP="00623F3D">
      <w:pPr>
        <w:rPr>
          <w:b/>
          <w:color w:val="385623"/>
          <w:sz w:val="32"/>
          <w:szCs w:val="32"/>
        </w:rPr>
      </w:pPr>
      <w:r>
        <w:rPr>
          <w:b/>
          <w:color w:val="385623"/>
          <w:sz w:val="32"/>
          <w:szCs w:val="32"/>
        </w:rPr>
        <w:br w:type="page"/>
      </w:r>
    </w:p>
    <w:p w14:paraId="41D6F396" w14:textId="28A38798" w:rsidR="00623F3D" w:rsidRDefault="00623F3D" w:rsidP="00623F3D">
      <w:pPr>
        <w:rPr>
          <w:b/>
          <w:color w:val="385623"/>
          <w:sz w:val="32"/>
          <w:szCs w:val="32"/>
        </w:rPr>
      </w:pPr>
    </w:p>
    <w:tbl>
      <w:tblPr>
        <w:tblStyle w:val="Tablaconcuadrcula"/>
        <w:tblW w:w="8898" w:type="dxa"/>
        <w:tblLook w:val="04A0" w:firstRow="1" w:lastRow="0" w:firstColumn="1" w:lastColumn="0" w:noHBand="0" w:noVBand="1"/>
      </w:tblPr>
      <w:tblGrid>
        <w:gridCol w:w="2164"/>
        <w:gridCol w:w="1427"/>
        <w:gridCol w:w="1034"/>
        <w:gridCol w:w="1061"/>
        <w:gridCol w:w="850"/>
        <w:gridCol w:w="12"/>
        <w:gridCol w:w="2350"/>
      </w:tblGrid>
      <w:tr w:rsidR="00E80830" w14:paraId="4A3A7127" w14:textId="77777777" w:rsidTr="003E3CE5">
        <w:trPr>
          <w:trHeight w:val="510"/>
        </w:trPr>
        <w:tc>
          <w:tcPr>
            <w:tcW w:w="2440" w:type="dxa"/>
            <w:vAlign w:val="center"/>
          </w:tcPr>
          <w:p w14:paraId="2AC12683" w14:textId="77777777" w:rsidR="00E80830" w:rsidRDefault="00E80830" w:rsidP="00F61342">
            <w:pPr>
              <w:rPr>
                <w:b/>
                <w:color w:val="385623"/>
                <w:sz w:val="32"/>
                <w:szCs w:val="32"/>
              </w:rPr>
            </w:pPr>
            <w:r>
              <w:rPr>
                <w:b/>
                <w:sz w:val="22"/>
                <w:szCs w:val="22"/>
              </w:rPr>
              <w:t xml:space="preserve">Nombres y apellidos </w:t>
            </w:r>
          </w:p>
        </w:tc>
        <w:tc>
          <w:tcPr>
            <w:tcW w:w="6458" w:type="dxa"/>
            <w:gridSpan w:val="6"/>
            <w:vAlign w:val="center"/>
          </w:tcPr>
          <w:p w14:paraId="4EEF37BF" w14:textId="04B792B5" w:rsidR="00E80830" w:rsidRPr="00574526" w:rsidRDefault="00EB4CC5" w:rsidP="00F61342">
            <w:pPr>
              <w:rPr>
                <w:bCs/>
                <w:sz w:val="22"/>
                <w:szCs w:val="22"/>
              </w:rPr>
            </w:pPr>
            <w:r w:rsidRPr="00574526">
              <w:rPr>
                <w:bCs/>
                <w:sz w:val="22"/>
                <w:szCs w:val="22"/>
              </w:rPr>
              <w:t>María Margarita Pérez Cabrera</w:t>
            </w:r>
          </w:p>
        </w:tc>
      </w:tr>
      <w:tr w:rsidR="00EB4CC5" w14:paraId="4DA9A469" w14:textId="77777777" w:rsidTr="003E3CE5">
        <w:tc>
          <w:tcPr>
            <w:tcW w:w="2440" w:type="dxa"/>
            <w:vMerge w:val="restart"/>
            <w:vAlign w:val="center"/>
          </w:tcPr>
          <w:p w14:paraId="3F13CC0B" w14:textId="77777777" w:rsidR="00E80830" w:rsidRDefault="00E80830" w:rsidP="00F61342">
            <w:pPr>
              <w:rPr>
                <w:b/>
                <w:color w:val="385623"/>
                <w:sz w:val="32"/>
                <w:szCs w:val="32"/>
              </w:rPr>
            </w:pPr>
            <w:r>
              <w:rPr>
                <w:b/>
                <w:sz w:val="22"/>
                <w:szCs w:val="22"/>
              </w:rPr>
              <w:t>Seleccione con una X la unidad laboral</w:t>
            </w:r>
          </w:p>
        </w:tc>
        <w:tc>
          <w:tcPr>
            <w:tcW w:w="1467" w:type="dxa"/>
            <w:vAlign w:val="center"/>
          </w:tcPr>
          <w:p w14:paraId="7587AAE5" w14:textId="77777777" w:rsidR="00E80830" w:rsidRPr="00E930C1" w:rsidRDefault="00E80830" w:rsidP="00F61342">
            <w:pPr>
              <w:jc w:val="center"/>
              <w:rPr>
                <w:b/>
                <w:sz w:val="22"/>
                <w:szCs w:val="22"/>
              </w:rPr>
            </w:pPr>
            <w:r w:rsidRPr="00E930C1">
              <w:rPr>
                <w:b/>
                <w:sz w:val="22"/>
                <w:szCs w:val="22"/>
              </w:rPr>
              <w:t>UNIMINUTO</w:t>
            </w:r>
          </w:p>
        </w:tc>
        <w:tc>
          <w:tcPr>
            <w:tcW w:w="1158" w:type="dxa"/>
            <w:vAlign w:val="center"/>
          </w:tcPr>
          <w:p w14:paraId="70B3F86B" w14:textId="77777777" w:rsidR="00E80830" w:rsidRPr="00E930C1" w:rsidRDefault="00E80830" w:rsidP="00F61342">
            <w:pPr>
              <w:jc w:val="center"/>
              <w:rPr>
                <w:b/>
                <w:sz w:val="22"/>
                <w:szCs w:val="22"/>
              </w:rPr>
            </w:pPr>
            <w:r>
              <w:rPr>
                <w:b/>
                <w:sz w:val="22"/>
                <w:szCs w:val="22"/>
              </w:rPr>
              <w:t>CEMID</w:t>
            </w:r>
          </w:p>
        </w:tc>
        <w:tc>
          <w:tcPr>
            <w:tcW w:w="1170" w:type="dxa"/>
            <w:vAlign w:val="center"/>
          </w:tcPr>
          <w:p w14:paraId="434E09FF" w14:textId="77777777" w:rsidR="00E80830" w:rsidRPr="00E930C1" w:rsidRDefault="00E80830" w:rsidP="00F61342">
            <w:pPr>
              <w:jc w:val="center"/>
              <w:rPr>
                <w:b/>
                <w:sz w:val="22"/>
                <w:szCs w:val="22"/>
              </w:rPr>
            </w:pPr>
            <w:r>
              <w:rPr>
                <w:b/>
                <w:sz w:val="22"/>
                <w:szCs w:val="22"/>
              </w:rPr>
              <w:t>TECMD</w:t>
            </w:r>
          </w:p>
        </w:tc>
        <w:tc>
          <w:tcPr>
            <w:tcW w:w="1028" w:type="dxa"/>
            <w:gridSpan w:val="2"/>
            <w:vAlign w:val="center"/>
          </w:tcPr>
          <w:p w14:paraId="23E24F7C" w14:textId="77777777" w:rsidR="00E80830" w:rsidRPr="00E930C1" w:rsidRDefault="00E80830" w:rsidP="00F61342">
            <w:pPr>
              <w:jc w:val="center"/>
              <w:rPr>
                <w:b/>
                <w:sz w:val="22"/>
                <w:szCs w:val="22"/>
              </w:rPr>
            </w:pPr>
            <w:r>
              <w:rPr>
                <w:b/>
                <w:sz w:val="22"/>
                <w:szCs w:val="22"/>
              </w:rPr>
              <w:t>FUP</w:t>
            </w:r>
          </w:p>
        </w:tc>
        <w:tc>
          <w:tcPr>
            <w:tcW w:w="1635" w:type="dxa"/>
            <w:vAlign w:val="center"/>
          </w:tcPr>
          <w:p w14:paraId="3C100557" w14:textId="77777777" w:rsidR="00E80830" w:rsidRPr="00E930C1" w:rsidRDefault="00E80830" w:rsidP="00F61342">
            <w:pPr>
              <w:jc w:val="center"/>
              <w:rPr>
                <w:b/>
                <w:sz w:val="22"/>
                <w:szCs w:val="22"/>
              </w:rPr>
            </w:pPr>
            <w:r>
              <w:rPr>
                <w:b/>
                <w:sz w:val="22"/>
                <w:szCs w:val="22"/>
              </w:rPr>
              <w:t>UNISANPABLO</w:t>
            </w:r>
          </w:p>
        </w:tc>
      </w:tr>
      <w:tr w:rsidR="00EB4CC5" w14:paraId="2BB1A031" w14:textId="77777777" w:rsidTr="003E3CE5">
        <w:tc>
          <w:tcPr>
            <w:tcW w:w="2440" w:type="dxa"/>
            <w:vMerge/>
            <w:vAlign w:val="center"/>
          </w:tcPr>
          <w:p w14:paraId="001526C4" w14:textId="77777777" w:rsidR="00E80830" w:rsidRDefault="00E80830" w:rsidP="00F61342">
            <w:pPr>
              <w:rPr>
                <w:b/>
                <w:sz w:val="22"/>
                <w:szCs w:val="22"/>
              </w:rPr>
            </w:pPr>
          </w:p>
        </w:tc>
        <w:tc>
          <w:tcPr>
            <w:tcW w:w="1467" w:type="dxa"/>
            <w:vAlign w:val="center"/>
          </w:tcPr>
          <w:p w14:paraId="467CDFC8" w14:textId="1183E27A" w:rsidR="00E80830" w:rsidRPr="00574526" w:rsidRDefault="00EB4CC5" w:rsidP="00EB4CC5">
            <w:pPr>
              <w:jc w:val="center"/>
              <w:rPr>
                <w:bCs/>
                <w:sz w:val="22"/>
                <w:szCs w:val="22"/>
              </w:rPr>
            </w:pPr>
            <w:r w:rsidRPr="00574526">
              <w:rPr>
                <w:bCs/>
                <w:sz w:val="22"/>
                <w:szCs w:val="22"/>
              </w:rPr>
              <w:t>x</w:t>
            </w:r>
          </w:p>
        </w:tc>
        <w:tc>
          <w:tcPr>
            <w:tcW w:w="1158" w:type="dxa"/>
            <w:vAlign w:val="center"/>
          </w:tcPr>
          <w:p w14:paraId="3FA1C670" w14:textId="77777777" w:rsidR="00E80830" w:rsidRPr="00E930C1" w:rsidRDefault="00E80830" w:rsidP="00F61342">
            <w:pPr>
              <w:rPr>
                <w:b/>
                <w:sz w:val="22"/>
                <w:szCs w:val="22"/>
              </w:rPr>
            </w:pPr>
          </w:p>
        </w:tc>
        <w:tc>
          <w:tcPr>
            <w:tcW w:w="1170" w:type="dxa"/>
            <w:vAlign w:val="center"/>
          </w:tcPr>
          <w:p w14:paraId="3C468271" w14:textId="77777777" w:rsidR="00E80830" w:rsidRPr="00E930C1" w:rsidRDefault="00E80830" w:rsidP="00F61342">
            <w:pPr>
              <w:rPr>
                <w:b/>
                <w:sz w:val="22"/>
                <w:szCs w:val="22"/>
              </w:rPr>
            </w:pPr>
          </w:p>
        </w:tc>
        <w:tc>
          <w:tcPr>
            <w:tcW w:w="1028" w:type="dxa"/>
            <w:gridSpan w:val="2"/>
            <w:vAlign w:val="center"/>
          </w:tcPr>
          <w:p w14:paraId="7806F506" w14:textId="77777777" w:rsidR="00E80830" w:rsidRPr="00E930C1" w:rsidRDefault="00E80830" w:rsidP="00F61342">
            <w:pPr>
              <w:rPr>
                <w:b/>
                <w:sz w:val="22"/>
                <w:szCs w:val="22"/>
              </w:rPr>
            </w:pPr>
          </w:p>
        </w:tc>
        <w:tc>
          <w:tcPr>
            <w:tcW w:w="1635" w:type="dxa"/>
            <w:vAlign w:val="center"/>
          </w:tcPr>
          <w:p w14:paraId="3DF2EE6D" w14:textId="77777777" w:rsidR="00E80830" w:rsidRPr="00E930C1" w:rsidRDefault="00E80830" w:rsidP="00F61342">
            <w:pPr>
              <w:rPr>
                <w:b/>
                <w:sz w:val="22"/>
                <w:szCs w:val="22"/>
              </w:rPr>
            </w:pPr>
          </w:p>
        </w:tc>
      </w:tr>
      <w:tr w:rsidR="00E80830" w14:paraId="2E570898" w14:textId="77777777" w:rsidTr="003E3CE5">
        <w:tc>
          <w:tcPr>
            <w:tcW w:w="2440" w:type="dxa"/>
            <w:vAlign w:val="center"/>
          </w:tcPr>
          <w:p w14:paraId="585B5469" w14:textId="77777777" w:rsidR="00E80830" w:rsidRDefault="00E80830" w:rsidP="00F61342">
            <w:pPr>
              <w:rPr>
                <w:b/>
                <w:color w:val="385623"/>
                <w:sz w:val="32"/>
                <w:szCs w:val="32"/>
              </w:rPr>
            </w:pPr>
            <w:r>
              <w:rPr>
                <w:b/>
                <w:sz w:val="22"/>
                <w:szCs w:val="22"/>
              </w:rPr>
              <w:t>Fecha de implementación</w:t>
            </w:r>
          </w:p>
        </w:tc>
        <w:tc>
          <w:tcPr>
            <w:tcW w:w="6458" w:type="dxa"/>
            <w:gridSpan w:val="6"/>
            <w:vAlign w:val="center"/>
          </w:tcPr>
          <w:p w14:paraId="42C22D77" w14:textId="433EDB78" w:rsidR="00E80830" w:rsidRPr="00574526" w:rsidRDefault="00EB4CC5" w:rsidP="00F61342">
            <w:pPr>
              <w:rPr>
                <w:bCs/>
                <w:sz w:val="22"/>
                <w:szCs w:val="22"/>
              </w:rPr>
            </w:pPr>
            <w:r w:rsidRPr="00574526">
              <w:rPr>
                <w:bCs/>
                <w:sz w:val="22"/>
                <w:szCs w:val="22"/>
              </w:rPr>
              <w:t>Nov 2025</w:t>
            </w:r>
          </w:p>
        </w:tc>
      </w:tr>
      <w:tr w:rsidR="002B7936" w14:paraId="64C7B940" w14:textId="56B74C44" w:rsidTr="002B7936">
        <w:tc>
          <w:tcPr>
            <w:tcW w:w="2440" w:type="dxa"/>
            <w:vAlign w:val="center"/>
          </w:tcPr>
          <w:p w14:paraId="692566BE" w14:textId="42507E53" w:rsidR="002B7936" w:rsidRDefault="002B7936" w:rsidP="00F61342">
            <w:pPr>
              <w:rPr>
                <w:b/>
                <w:sz w:val="22"/>
                <w:szCs w:val="22"/>
              </w:rPr>
            </w:pPr>
            <w:r>
              <w:rPr>
                <w:b/>
                <w:sz w:val="22"/>
                <w:szCs w:val="22"/>
              </w:rPr>
              <w:t>Rectoría</w:t>
            </w:r>
          </w:p>
        </w:tc>
        <w:tc>
          <w:tcPr>
            <w:tcW w:w="2625" w:type="dxa"/>
            <w:gridSpan w:val="2"/>
            <w:vAlign w:val="center"/>
          </w:tcPr>
          <w:p w14:paraId="5AE3808E" w14:textId="69EFB4E9" w:rsidR="002B7936" w:rsidRPr="00574526" w:rsidRDefault="00EB4CC5" w:rsidP="00F61342">
            <w:pPr>
              <w:rPr>
                <w:bCs/>
                <w:sz w:val="22"/>
                <w:szCs w:val="22"/>
              </w:rPr>
            </w:pPr>
            <w:r w:rsidRPr="00574526">
              <w:rPr>
                <w:bCs/>
                <w:sz w:val="22"/>
                <w:szCs w:val="22"/>
              </w:rPr>
              <w:t>Centro Sur</w:t>
            </w:r>
          </w:p>
        </w:tc>
        <w:tc>
          <w:tcPr>
            <w:tcW w:w="2189" w:type="dxa"/>
            <w:gridSpan w:val="2"/>
            <w:vAlign w:val="center"/>
          </w:tcPr>
          <w:p w14:paraId="50434786" w14:textId="66179F55" w:rsidR="002B7936" w:rsidRPr="00E930C1" w:rsidRDefault="002B7936" w:rsidP="00F61342">
            <w:pPr>
              <w:rPr>
                <w:b/>
                <w:sz w:val="22"/>
                <w:szCs w:val="22"/>
              </w:rPr>
            </w:pPr>
            <w:r>
              <w:rPr>
                <w:b/>
                <w:sz w:val="22"/>
                <w:szCs w:val="22"/>
              </w:rPr>
              <w:t xml:space="preserve">Correo </w:t>
            </w:r>
            <w:r w:rsidR="00E0343D">
              <w:rPr>
                <w:b/>
                <w:sz w:val="22"/>
                <w:szCs w:val="22"/>
              </w:rPr>
              <w:t>Institucional</w:t>
            </w:r>
            <w:r>
              <w:rPr>
                <w:b/>
                <w:sz w:val="22"/>
                <w:szCs w:val="22"/>
              </w:rPr>
              <w:t xml:space="preserve"> </w:t>
            </w:r>
          </w:p>
        </w:tc>
        <w:tc>
          <w:tcPr>
            <w:tcW w:w="1644" w:type="dxa"/>
            <w:gridSpan w:val="2"/>
            <w:vAlign w:val="center"/>
          </w:tcPr>
          <w:p w14:paraId="50F5BC7F" w14:textId="0F83706A" w:rsidR="002B7936" w:rsidRPr="00EB4CC5" w:rsidRDefault="00EB4CC5" w:rsidP="002B7936">
            <w:pPr>
              <w:rPr>
                <w:rFonts w:ascii="Arial" w:hAnsi="Arial" w:cs="Arial"/>
                <w:bCs/>
                <w:sz w:val="16"/>
                <w:szCs w:val="16"/>
              </w:rPr>
            </w:pPr>
            <w:r w:rsidRPr="00EB4CC5">
              <w:rPr>
                <w:rFonts w:ascii="Arial" w:hAnsi="Arial" w:cs="Arial"/>
                <w:bCs/>
                <w:sz w:val="16"/>
                <w:szCs w:val="16"/>
              </w:rPr>
              <w:t>mariam.perez</w:t>
            </w:r>
            <w:r w:rsidRPr="00EB4CC5">
              <w:rPr>
                <w:rFonts w:ascii="Arial" w:hAnsi="Arial" w:cs="Arial"/>
                <w:bCs/>
                <w:color w:val="0A0A0A"/>
                <w:sz w:val="16"/>
                <w:szCs w:val="16"/>
                <w:shd w:val="clear" w:color="auto" w:fill="F3F5F6"/>
              </w:rPr>
              <w:t>@u</w:t>
            </w:r>
            <w:r w:rsidRPr="00EB4CC5">
              <w:rPr>
                <w:rFonts w:ascii="Arial" w:hAnsi="Arial" w:cs="Arial"/>
                <w:bCs/>
                <w:sz w:val="16"/>
                <w:szCs w:val="16"/>
              </w:rPr>
              <w:t>niminuto.edu</w:t>
            </w:r>
          </w:p>
        </w:tc>
      </w:tr>
    </w:tbl>
    <w:p w14:paraId="3B779CF8" w14:textId="77777777" w:rsidR="00FD7AE4" w:rsidRDefault="00FD7AE4" w:rsidP="003E3CE5">
      <w:pPr>
        <w:rPr>
          <w:b/>
          <w:bCs/>
          <w:color w:val="385623"/>
          <w:sz w:val="32"/>
          <w:szCs w:val="32"/>
        </w:rPr>
      </w:pPr>
    </w:p>
    <w:p w14:paraId="3122BE8F" w14:textId="3340C5A8" w:rsidR="004B53AC" w:rsidRPr="00D34DBE" w:rsidRDefault="00D65D5B" w:rsidP="2D2998A8">
      <w:pPr>
        <w:jc w:val="center"/>
        <w:rPr>
          <w:rFonts w:asciiTheme="majorHAnsi" w:hAnsiTheme="majorHAnsi" w:cstheme="majorHAnsi"/>
          <w:b/>
          <w:bCs/>
          <w:color w:val="000000" w:themeColor="text1"/>
          <w:sz w:val="32"/>
          <w:szCs w:val="32"/>
        </w:rPr>
      </w:pPr>
      <w:r w:rsidRPr="00D34DBE">
        <w:rPr>
          <w:rFonts w:asciiTheme="majorHAnsi" w:hAnsiTheme="majorHAnsi" w:cstheme="majorHAnsi"/>
          <w:b/>
          <w:bCs/>
          <w:color w:val="000000" w:themeColor="text1"/>
          <w:sz w:val="32"/>
          <w:szCs w:val="32"/>
        </w:rPr>
        <w:t>NANOINNOVACIÓN</w:t>
      </w:r>
    </w:p>
    <w:p w14:paraId="2C481454" w14:textId="6440B028" w:rsidR="00E930C1" w:rsidRPr="00D34DBE" w:rsidRDefault="00E930C1">
      <w:pPr>
        <w:jc w:val="center"/>
        <w:rPr>
          <w:rFonts w:asciiTheme="majorHAnsi" w:hAnsiTheme="majorHAnsi" w:cstheme="majorHAnsi"/>
          <w:b/>
          <w:color w:val="385623"/>
          <w:sz w:val="32"/>
          <w:szCs w:val="32"/>
        </w:rPr>
      </w:pPr>
    </w:p>
    <w:p w14:paraId="21B36529" w14:textId="77777777" w:rsidR="00C778CA" w:rsidRPr="00D34DBE" w:rsidRDefault="00E930C1" w:rsidP="00C778CA">
      <w:pPr>
        <w:pStyle w:val="Prrafodelista"/>
        <w:numPr>
          <w:ilvl w:val="0"/>
          <w:numId w:val="5"/>
        </w:numPr>
        <w:spacing w:line="294" w:lineRule="auto"/>
        <w:jc w:val="both"/>
        <w:rPr>
          <w:b/>
          <w:sz w:val="22"/>
          <w:szCs w:val="22"/>
        </w:rPr>
      </w:pPr>
      <w:r w:rsidRPr="00D34DBE">
        <w:rPr>
          <w:b/>
          <w:sz w:val="22"/>
          <w:szCs w:val="22"/>
        </w:rPr>
        <w:t>Título</w:t>
      </w:r>
      <w:r w:rsidR="00056F31" w:rsidRPr="00D34DBE">
        <w:rPr>
          <w:b/>
          <w:sz w:val="22"/>
          <w:szCs w:val="22"/>
        </w:rPr>
        <w:t xml:space="preserve"> de la nano innovación</w:t>
      </w:r>
    </w:p>
    <w:p w14:paraId="680F8AFB" w14:textId="16B74A24" w:rsidR="00056F31" w:rsidRPr="00D34DBE" w:rsidRDefault="002F7E1F" w:rsidP="00C778CA">
      <w:pPr>
        <w:pStyle w:val="Prrafodelista"/>
        <w:spacing w:line="294" w:lineRule="auto"/>
        <w:jc w:val="both"/>
        <w:rPr>
          <w:rStyle w:val="Textoennegrita"/>
          <w:bCs w:val="0"/>
          <w:sz w:val="22"/>
          <w:szCs w:val="22"/>
        </w:rPr>
      </w:pPr>
      <w:r w:rsidRPr="00D34DBE">
        <w:rPr>
          <w:rStyle w:val="Textoennegrita"/>
          <w:color w:val="0A0A0A"/>
          <w:sz w:val="22"/>
          <w:szCs w:val="22"/>
          <w:u w:val="single"/>
          <w:shd w:val="clear" w:color="auto" w:fill="FFFFFF"/>
        </w:rPr>
        <w:t>Nano-Educadores Regionales: Creación de Cápsulas Formativas Locales sobre Riesgos Emergentes mediante IA</w:t>
      </w:r>
      <w:r w:rsidRPr="00D34DBE">
        <w:rPr>
          <w:rStyle w:val="Textoennegrita"/>
          <w:color w:val="0A0A0A"/>
          <w:sz w:val="22"/>
          <w:szCs w:val="22"/>
          <w:shd w:val="clear" w:color="auto" w:fill="FFFFFF"/>
        </w:rPr>
        <w:t>.</w:t>
      </w:r>
    </w:p>
    <w:p w14:paraId="7FAB9F49" w14:textId="77777777" w:rsidR="002F7E1F" w:rsidRPr="00D34DBE" w:rsidRDefault="002F7E1F" w:rsidP="05B08337">
      <w:pPr>
        <w:pStyle w:val="Prrafodelista"/>
        <w:spacing w:line="294" w:lineRule="auto"/>
        <w:jc w:val="both"/>
        <w:rPr>
          <w:b/>
          <w:bCs/>
          <w:color w:val="000000" w:themeColor="text1"/>
          <w:sz w:val="22"/>
          <w:szCs w:val="22"/>
        </w:rPr>
      </w:pPr>
    </w:p>
    <w:p w14:paraId="30826DB3" w14:textId="77777777" w:rsidR="00C778CA" w:rsidRPr="00D34DBE" w:rsidRDefault="6285904E" w:rsidP="00C778CA">
      <w:pPr>
        <w:pStyle w:val="Prrafodelista"/>
        <w:numPr>
          <w:ilvl w:val="0"/>
          <w:numId w:val="5"/>
        </w:numPr>
        <w:spacing w:line="294" w:lineRule="auto"/>
        <w:jc w:val="both"/>
        <w:rPr>
          <w:b/>
          <w:bCs/>
          <w:sz w:val="22"/>
          <w:szCs w:val="22"/>
        </w:rPr>
      </w:pPr>
      <w:r w:rsidRPr="00D34DBE">
        <w:rPr>
          <w:b/>
          <w:bCs/>
          <w:sz w:val="22"/>
          <w:szCs w:val="22"/>
        </w:rPr>
        <w:t>Pertinencia</w:t>
      </w:r>
    </w:p>
    <w:p w14:paraId="6D634278" w14:textId="1FB9A883" w:rsidR="00056F31" w:rsidRPr="00D34DBE" w:rsidRDefault="0033635B" w:rsidP="00C778CA">
      <w:pPr>
        <w:pStyle w:val="Prrafodelista"/>
        <w:spacing w:line="294" w:lineRule="auto"/>
        <w:jc w:val="both"/>
        <w:rPr>
          <w:b/>
          <w:bCs/>
          <w:sz w:val="22"/>
          <w:szCs w:val="22"/>
        </w:rPr>
      </w:pPr>
      <w:r w:rsidRPr="00D34DBE">
        <w:rPr>
          <w:sz w:val="22"/>
          <w:szCs w:val="22"/>
        </w:rPr>
        <w:t xml:space="preserve">La gestión de </w:t>
      </w:r>
      <w:r w:rsidR="00454794" w:rsidRPr="00D34DBE">
        <w:rPr>
          <w:sz w:val="22"/>
          <w:szCs w:val="22"/>
        </w:rPr>
        <w:t xml:space="preserve">la SST </w:t>
      </w:r>
      <w:r w:rsidRPr="00D34DBE">
        <w:rPr>
          <w:sz w:val="22"/>
          <w:szCs w:val="22"/>
        </w:rPr>
        <w:t>en regiones con industrias específicas como la caficultura o piscicultura en el departamento del Huila, requiere material educativo adaptado al contexto local y a las particularidades de la región, no solo manuales o protocolos genéricos. Existe una limitación en la disponibilidad de recursos didácticos que aborden riesgos emergentes, como el manejo de nuevos agroquímicos o el uso de tecnología emergente. Esta nano innovación resuelve la brecha entre la teoría global y la práctica local, permitiendo a los semilleristas pasar de ser estudiantes pasivos a generadores de contenido educativo relevante y sostenible para su comunidad inmediata, validando su rol como agentes de cambio.</w:t>
      </w:r>
    </w:p>
    <w:p w14:paraId="41B40F5A" w14:textId="77777777" w:rsidR="0033635B" w:rsidRPr="00D34DBE" w:rsidRDefault="0033635B" w:rsidP="05B08337">
      <w:pPr>
        <w:pStyle w:val="Prrafodelista"/>
        <w:spacing w:line="294" w:lineRule="auto"/>
        <w:jc w:val="both"/>
        <w:rPr>
          <w:b/>
          <w:bCs/>
          <w:sz w:val="22"/>
          <w:szCs w:val="22"/>
        </w:rPr>
      </w:pPr>
    </w:p>
    <w:p w14:paraId="77C9F55D" w14:textId="77777777" w:rsidR="00C778CA" w:rsidRPr="00D34DBE" w:rsidRDefault="00056F31" w:rsidP="00C778CA">
      <w:pPr>
        <w:pStyle w:val="Prrafodelista"/>
        <w:numPr>
          <w:ilvl w:val="0"/>
          <w:numId w:val="5"/>
        </w:numPr>
        <w:spacing w:line="294" w:lineRule="auto"/>
        <w:jc w:val="both"/>
        <w:rPr>
          <w:b/>
          <w:bCs/>
          <w:sz w:val="22"/>
          <w:szCs w:val="22"/>
        </w:rPr>
      </w:pPr>
      <w:r w:rsidRPr="00D34DBE">
        <w:rPr>
          <w:b/>
          <w:bCs/>
          <w:sz w:val="22"/>
          <w:szCs w:val="22"/>
        </w:rPr>
        <w:t>Descripción de la nano innovación</w:t>
      </w:r>
    </w:p>
    <w:p w14:paraId="0C4AC2BC" w14:textId="77777777" w:rsidR="00C778CA" w:rsidRPr="00D34DBE" w:rsidRDefault="007C35E4" w:rsidP="00C778CA">
      <w:pPr>
        <w:pStyle w:val="Prrafodelista"/>
        <w:spacing w:line="294" w:lineRule="auto"/>
        <w:jc w:val="both"/>
        <w:rPr>
          <w:sz w:val="22"/>
          <w:szCs w:val="22"/>
        </w:rPr>
      </w:pPr>
      <w:r w:rsidRPr="00D34DBE">
        <w:rPr>
          <w:sz w:val="22"/>
          <w:szCs w:val="22"/>
        </w:rPr>
        <w:t>La mejora puntual es la implementación de una metodología de Aprendizaje-Basado en Problemas (ABP) donde los estudiantes, con el apoyo de herramientas de IA generativa, diseñan y producen materiales didácticos (infografías, presentaciones, folletos) sobre riesgos de Seguridad y Salud en el Trabajo identificados.</w:t>
      </w:r>
    </w:p>
    <w:p w14:paraId="1F51DAE1" w14:textId="77777777" w:rsidR="00C778CA" w:rsidRPr="00D34DBE" w:rsidRDefault="00C778CA" w:rsidP="00C778CA">
      <w:pPr>
        <w:pStyle w:val="Prrafodelista"/>
        <w:spacing w:line="294" w:lineRule="auto"/>
        <w:jc w:val="both"/>
        <w:rPr>
          <w:sz w:val="22"/>
          <w:szCs w:val="22"/>
        </w:rPr>
      </w:pPr>
    </w:p>
    <w:p w14:paraId="53F03D1D" w14:textId="14B15EF2" w:rsidR="007C35E4" w:rsidRPr="00D34DBE" w:rsidRDefault="00454794" w:rsidP="00C778CA">
      <w:pPr>
        <w:pStyle w:val="Prrafodelista"/>
        <w:spacing w:line="294" w:lineRule="auto"/>
        <w:jc w:val="both"/>
        <w:rPr>
          <w:sz w:val="22"/>
          <w:szCs w:val="22"/>
        </w:rPr>
      </w:pPr>
      <w:r w:rsidRPr="00D34DBE">
        <w:rPr>
          <w:sz w:val="22"/>
          <w:szCs w:val="22"/>
        </w:rPr>
        <w:t>Paso a paso para el d</w:t>
      </w:r>
      <w:r w:rsidR="007C35E4" w:rsidRPr="00D34DBE">
        <w:rPr>
          <w:sz w:val="22"/>
          <w:szCs w:val="22"/>
        </w:rPr>
        <w:t xml:space="preserve">esarrollo </w:t>
      </w:r>
      <w:r w:rsidRPr="00D34DBE">
        <w:rPr>
          <w:sz w:val="22"/>
          <w:szCs w:val="22"/>
        </w:rPr>
        <w:t>m</w:t>
      </w:r>
      <w:r w:rsidR="007C35E4" w:rsidRPr="00D34DBE">
        <w:rPr>
          <w:sz w:val="22"/>
          <w:szCs w:val="22"/>
        </w:rPr>
        <w:t>etodológico:</w:t>
      </w:r>
    </w:p>
    <w:p w14:paraId="73942867" w14:textId="15DEE3FE" w:rsidR="00C778CA" w:rsidRPr="00D34DBE" w:rsidRDefault="00C778CA" w:rsidP="00C778CA">
      <w:pPr>
        <w:pStyle w:val="Prrafodelista"/>
        <w:spacing w:line="294" w:lineRule="auto"/>
        <w:jc w:val="both"/>
        <w:rPr>
          <w:sz w:val="22"/>
          <w:szCs w:val="22"/>
        </w:rPr>
      </w:pPr>
    </w:p>
    <w:p w14:paraId="22DD4265" w14:textId="1D48DC3C" w:rsidR="00C778CA" w:rsidRPr="00D34DBE" w:rsidRDefault="00C778CA" w:rsidP="00C778CA">
      <w:pPr>
        <w:pStyle w:val="Prrafodelista"/>
        <w:spacing w:line="294" w:lineRule="auto"/>
        <w:jc w:val="both"/>
        <w:rPr>
          <w:sz w:val="22"/>
          <w:szCs w:val="22"/>
        </w:rPr>
      </w:pPr>
    </w:p>
    <w:p w14:paraId="75AA5515" w14:textId="77777777" w:rsidR="00C778CA" w:rsidRPr="00D34DBE" w:rsidRDefault="00C778CA" w:rsidP="007C35E4">
      <w:pPr>
        <w:pStyle w:val="Prrafodelista"/>
        <w:spacing w:line="294" w:lineRule="auto"/>
        <w:jc w:val="both"/>
        <w:rPr>
          <w:b/>
          <w:bCs/>
          <w:sz w:val="22"/>
          <w:szCs w:val="22"/>
        </w:rPr>
      </w:pPr>
    </w:p>
    <w:p w14:paraId="5CAFCEA5" w14:textId="77777777" w:rsidR="00C778CA" w:rsidRPr="00D34DBE" w:rsidRDefault="007C35E4" w:rsidP="00C778CA">
      <w:pPr>
        <w:pStyle w:val="Prrafodelista"/>
        <w:spacing w:line="294" w:lineRule="auto"/>
        <w:jc w:val="both"/>
        <w:rPr>
          <w:sz w:val="22"/>
          <w:szCs w:val="22"/>
        </w:rPr>
      </w:pPr>
      <w:r w:rsidRPr="00D34DBE">
        <w:rPr>
          <w:sz w:val="22"/>
          <w:szCs w:val="22"/>
        </w:rPr>
        <w:lastRenderedPageBreak/>
        <w:t>Paso 1. Diagnóstico Local</w:t>
      </w:r>
    </w:p>
    <w:p w14:paraId="2AAD4CBD" w14:textId="77777777" w:rsidR="00C778CA" w:rsidRPr="00D34DBE" w:rsidRDefault="007C35E4" w:rsidP="00C778CA">
      <w:pPr>
        <w:pStyle w:val="Prrafodelista"/>
        <w:spacing w:line="294" w:lineRule="auto"/>
        <w:jc w:val="both"/>
        <w:rPr>
          <w:sz w:val="22"/>
          <w:szCs w:val="22"/>
        </w:rPr>
      </w:pPr>
      <w:r w:rsidRPr="00D34DBE">
        <w:rPr>
          <w:sz w:val="22"/>
          <w:szCs w:val="22"/>
        </w:rPr>
        <w:t>En esta primera etapa, los estudiantes identifican un riesgo prioritario en una empresa o sector local, donde puedan contribuir a la solución de este problema.</w:t>
      </w:r>
    </w:p>
    <w:p w14:paraId="5D81B084" w14:textId="77777777" w:rsidR="00C778CA" w:rsidRPr="00D34DBE" w:rsidRDefault="007C35E4" w:rsidP="00C778CA">
      <w:pPr>
        <w:pStyle w:val="Prrafodelista"/>
        <w:spacing w:line="294" w:lineRule="auto"/>
        <w:jc w:val="both"/>
        <w:rPr>
          <w:sz w:val="22"/>
          <w:szCs w:val="22"/>
        </w:rPr>
      </w:pPr>
      <w:r w:rsidRPr="00D34DBE">
        <w:rPr>
          <w:sz w:val="22"/>
          <w:szCs w:val="22"/>
        </w:rPr>
        <w:t>Paso 2. Investigación y Síntesis</w:t>
      </w:r>
    </w:p>
    <w:p w14:paraId="2469C011" w14:textId="77777777" w:rsidR="00C778CA" w:rsidRPr="00D34DBE" w:rsidRDefault="007C35E4" w:rsidP="00C778CA">
      <w:pPr>
        <w:pStyle w:val="Prrafodelista"/>
        <w:spacing w:line="294" w:lineRule="auto"/>
        <w:jc w:val="both"/>
        <w:rPr>
          <w:sz w:val="22"/>
          <w:szCs w:val="22"/>
        </w:rPr>
      </w:pPr>
      <w:r w:rsidRPr="00D34DBE">
        <w:rPr>
          <w:sz w:val="22"/>
          <w:szCs w:val="22"/>
        </w:rPr>
        <w:t>Los estudiantes, realizan búsqueda sistemática de información en las bases de datos académicas de la biblioteca virtual de la Universidad y usando la IA para sintetizar información compleja en lenguaje sencillo, pero técnico.</w:t>
      </w:r>
    </w:p>
    <w:p w14:paraId="276F2232" w14:textId="77777777" w:rsidR="00C778CA" w:rsidRPr="00D34DBE" w:rsidRDefault="007C35E4" w:rsidP="00C778CA">
      <w:pPr>
        <w:pStyle w:val="Prrafodelista"/>
        <w:spacing w:line="294" w:lineRule="auto"/>
        <w:jc w:val="both"/>
        <w:rPr>
          <w:sz w:val="22"/>
          <w:szCs w:val="22"/>
        </w:rPr>
      </w:pPr>
      <w:r w:rsidRPr="00D34DBE">
        <w:rPr>
          <w:sz w:val="22"/>
          <w:szCs w:val="22"/>
        </w:rPr>
        <w:t>Paso 3. Creación de Contenido con IA</w:t>
      </w:r>
    </w:p>
    <w:p w14:paraId="438F7287" w14:textId="77777777" w:rsidR="00C778CA" w:rsidRPr="00D34DBE" w:rsidRDefault="007C35E4" w:rsidP="00C778CA">
      <w:pPr>
        <w:pStyle w:val="Prrafodelista"/>
        <w:spacing w:line="294" w:lineRule="auto"/>
        <w:jc w:val="both"/>
        <w:rPr>
          <w:sz w:val="22"/>
          <w:szCs w:val="22"/>
        </w:rPr>
      </w:pPr>
      <w:r w:rsidRPr="00D34DBE">
        <w:rPr>
          <w:sz w:val="22"/>
          <w:szCs w:val="22"/>
        </w:rPr>
        <w:t>Los estudiantes integran la IA para la redacción de textos</w:t>
      </w:r>
      <w:r w:rsidR="001B6EA2" w:rsidRPr="00D34DBE">
        <w:rPr>
          <w:sz w:val="22"/>
          <w:szCs w:val="22"/>
        </w:rPr>
        <w:t xml:space="preserve"> para la elaboración de los contenidos</w:t>
      </w:r>
      <w:r w:rsidRPr="00D34DBE">
        <w:rPr>
          <w:sz w:val="22"/>
          <w:szCs w:val="22"/>
        </w:rPr>
        <w:t>, simplificación de conceptos, y generación de guiones para los materiales educativos</w:t>
      </w:r>
      <w:r w:rsidR="001B6EA2" w:rsidRPr="00D34DBE">
        <w:rPr>
          <w:sz w:val="22"/>
          <w:szCs w:val="22"/>
        </w:rPr>
        <w:t xml:space="preserve"> que podrán ser utilizados en las comunidades de trabajadores donde se desarrollan los proyectos.</w:t>
      </w:r>
    </w:p>
    <w:p w14:paraId="240A14E0" w14:textId="77777777" w:rsidR="00C778CA" w:rsidRPr="00D34DBE" w:rsidRDefault="001B6EA2" w:rsidP="00C778CA">
      <w:pPr>
        <w:pStyle w:val="Prrafodelista"/>
        <w:spacing w:line="294" w:lineRule="auto"/>
        <w:jc w:val="both"/>
        <w:rPr>
          <w:sz w:val="22"/>
          <w:szCs w:val="22"/>
        </w:rPr>
      </w:pPr>
      <w:r w:rsidRPr="00D34DBE">
        <w:rPr>
          <w:sz w:val="22"/>
          <w:szCs w:val="22"/>
        </w:rPr>
        <w:t xml:space="preserve">Paso 4. </w:t>
      </w:r>
      <w:r w:rsidR="007C35E4" w:rsidRPr="00D34DBE">
        <w:rPr>
          <w:sz w:val="22"/>
          <w:szCs w:val="22"/>
        </w:rPr>
        <w:t>Validación y Servicio</w:t>
      </w:r>
    </w:p>
    <w:p w14:paraId="3A01A5B6" w14:textId="4EB5805B" w:rsidR="007C35E4" w:rsidRPr="00D34DBE" w:rsidRDefault="001B6EA2" w:rsidP="00C778CA">
      <w:pPr>
        <w:pStyle w:val="Prrafodelista"/>
        <w:spacing w:line="294" w:lineRule="auto"/>
        <w:jc w:val="both"/>
        <w:rPr>
          <w:sz w:val="22"/>
          <w:szCs w:val="22"/>
        </w:rPr>
      </w:pPr>
      <w:r w:rsidRPr="00D34DBE">
        <w:rPr>
          <w:sz w:val="22"/>
          <w:szCs w:val="22"/>
        </w:rPr>
        <w:t>Todo e</w:t>
      </w:r>
      <w:r w:rsidR="007C35E4" w:rsidRPr="00D34DBE">
        <w:rPr>
          <w:sz w:val="22"/>
          <w:szCs w:val="22"/>
        </w:rPr>
        <w:t xml:space="preserve">l material </w:t>
      </w:r>
      <w:r w:rsidRPr="00D34DBE">
        <w:rPr>
          <w:sz w:val="22"/>
          <w:szCs w:val="22"/>
        </w:rPr>
        <w:t>generado se</w:t>
      </w:r>
      <w:r w:rsidR="007C35E4" w:rsidRPr="00D34DBE">
        <w:rPr>
          <w:sz w:val="22"/>
          <w:szCs w:val="22"/>
        </w:rPr>
        <w:t xml:space="preserve"> </w:t>
      </w:r>
      <w:r w:rsidRPr="00D34DBE">
        <w:rPr>
          <w:sz w:val="22"/>
          <w:szCs w:val="22"/>
        </w:rPr>
        <w:t>valida primero por los docentes y luego</w:t>
      </w:r>
      <w:r w:rsidR="007C35E4" w:rsidRPr="00D34DBE">
        <w:rPr>
          <w:sz w:val="22"/>
          <w:szCs w:val="22"/>
        </w:rPr>
        <w:t xml:space="preserve"> </w:t>
      </w:r>
      <w:r w:rsidRPr="00D34DBE">
        <w:rPr>
          <w:sz w:val="22"/>
          <w:szCs w:val="22"/>
        </w:rPr>
        <w:t>es presentado en un evento de Seguridad y Salud en el Trabajo, realizando esa primera capacitación con estudiantes, egresados y</w:t>
      </w:r>
      <w:r w:rsidR="007C35E4" w:rsidRPr="00D34DBE">
        <w:rPr>
          <w:sz w:val="22"/>
          <w:szCs w:val="22"/>
        </w:rPr>
        <w:t xml:space="preserve"> trabajadores de la región.</w:t>
      </w:r>
    </w:p>
    <w:p w14:paraId="41E44685" w14:textId="77777777" w:rsidR="00C778CA" w:rsidRPr="00D34DBE" w:rsidRDefault="007C35E4" w:rsidP="00C778CA">
      <w:pPr>
        <w:pStyle w:val="Prrafodelista"/>
        <w:spacing w:line="294" w:lineRule="auto"/>
        <w:jc w:val="both"/>
        <w:rPr>
          <w:sz w:val="22"/>
          <w:szCs w:val="22"/>
        </w:rPr>
      </w:pPr>
      <w:r w:rsidRPr="00D34DBE">
        <w:rPr>
          <w:sz w:val="22"/>
          <w:szCs w:val="22"/>
        </w:rPr>
        <w:t xml:space="preserve">Herramienta de IA y </w:t>
      </w:r>
      <w:proofErr w:type="spellStart"/>
      <w:r w:rsidRPr="00D34DBE">
        <w:rPr>
          <w:sz w:val="22"/>
          <w:szCs w:val="22"/>
        </w:rPr>
        <w:t>Prompt</w:t>
      </w:r>
      <w:proofErr w:type="spellEnd"/>
      <w:r w:rsidRPr="00D34DBE">
        <w:rPr>
          <w:sz w:val="22"/>
          <w:szCs w:val="22"/>
        </w:rPr>
        <w:t xml:space="preserve"> Exacto </w:t>
      </w:r>
    </w:p>
    <w:p w14:paraId="50B4384A" w14:textId="77777777" w:rsidR="00C778CA" w:rsidRPr="00D34DBE" w:rsidRDefault="00C778CA" w:rsidP="00C778CA">
      <w:pPr>
        <w:pStyle w:val="Prrafodelista"/>
        <w:spacing w:line="294" w:lineRule="auto"/>
        <w:jc w:val="both"/>
        <w:rPr>
          <w:sz w:val="22"/>
          <w:szCs w:val="22"/>
        </w:rPr>
      </w:pPr>
    </w:p>
    <w:p w14:paraId="498323CC" w14:textId="6D72304F" w:rsidR="007C35E4" w:rsidRPr="00D34DBE" w:rsidRDefault="007C35E4" w:rsidP="00C778CA">
      <w:pPr>
        <w:pStyle w:val="Prrafodelista"/>
        <w:spacing w:line="294" w:lineRule="auto"/>
        <w:jc w:val="both"/>
        <w:rPr>
          <w:sz w:val="22"/>
          <w:szCs w:val="22"/>
        </w:rPr>
      </w:pPr>
      <w:r w:rsidRPr="00D34DBE">
        <w:rPr>
          <w:sz w:val="22"/>
          <w:szCs w:val="22"/>
        </w:rPr>
        <w:t>Se utiliza una herramienta de IA generativa de texto como Google Gemini</w:t>
      </w:r>
      <w:r w:rsidR="001B6EA2" w:rsidRPr="00D34DBE">
        <w:rPr>
          <w:sz w:val="22"/>
          <w:szCs w:val="22"/>
        </w:rPr>
        <w:t>, a la cual se puede acceder</w:t>
      </w:r>
      <w:r w:rsidRPr="00D34DBE">
        <w:rPr>
          <w:sz w:val="22"/>
          <w:szCs w:val="22"/>
        </w:rPr>
        <w:t xml:space="preserve"> y una herramienta de diseño asistido por IA</w:t>
      </w:r>
      <w:r w:rsidR="001B6EA2" w:rsidRPr="00D34DBE">
        <w:rPr>
          <w:sz w:val="22"/>
          <w:szCs w:val="22"/>
        </w:rPr>
        <w:t xml:space="preserve"> como </w:t>
      </w:r>
      <w:r w:rsidR="00152D5F" w:rsidRPr="00D34DBE">
        <w:rPr>
          <w:sz w:val="22"/>
          <w:szCs w:val="22"/>
        </w:rPr>
        <w:t xml:space="preserve">Adobe </w:t>
      </w:r>
      <w:proofErr w:type="spellStart"/>
      <w:r w:rsidR="001B6EA2" w:rsidRPr="00D34DBE">
        <w:rPr>
          <w:sz w:val="22"/>
          <w:szCs w:val="22"/>
        </w:rPr>
        <w:t>Firefly</w:t>
      </w:r>
      <w:proofErr w:type="spellEnd"/>
      <w:r w:rsidRPr="00D34DBE">
        <w:rPr>
          <w:sz w:val="22"/>
          <w:szCs w:val="22"/>
        </w:rPr>
        <w:t>.</w:t>
      </w:r>
    </w:p>
    <w:p w14:paraId="77CF9BED" w14:textId="77777777" w:rsidR="00C778CA" w:rsidRPr="00D34DBE" w:rsidRDefault="007C35E4" w:rsidP="00C778CA">
      <w:pPr>
        <w:pStyle w:val="Prrafodelista"/>
        <w:spacing w:line="294" w:lineRule="auto"/>
        <w:jc w:val="both"/>
        <w:rPr>
          <w:sz w:val="22"/>
          <w:szCs w:val="22"/>
        </w:rPr>
      </w:pPr>
      <w:proofErr w:type="spellStart"/>
      <w:r w:rsidRPr="00D34DBE">
        <w:rPr>
          <w:sz w:val="22"/>
          <w:szCs w:val="22"/>
        </w:rPr>
        <w:t>Prompt</w:t>
      </w:r>
      <w:proofErr w:type="spellEnd"/>
      <w:r w:rsidRPr="00D34DBE">
        <w:rPr>
          <w:sz w:val="22"/>
          <w:szCs w:val="22"/>
        </w:rPr>
        <w:t xml:space="preserve"> utilizado para generar un borrador de texto para un folleto:</w:t>
      </w:r>
    </w:p>
    <w:p w14:paraId="2B0DCABD" w14:textId="77777777" w:rsidR="00C778CA" w:rsidRPr="00D34DBE" w:rsidRDefault="00C778CA" w:rsidP="00C778CA">
      <w:pPr>
        <w:pStyle w:val="Prrafodelista"/>
        <w:spacing w:line="294" w:lineRule="auto"/>
        <w:jc w:val="both"/>
        <w:rPr>
          <w:sz w:val="22"/>
          <w:szCs w:val="22"/>
        </w:rPr>
      </w:pPr>
    </w:p>
    <w:p w14:paraId="1A3B3590" w14:textId="77777777" w:rsidR="00C778CA" w:rsidRPr="00D34DBE" w:rsidRDefault="001B6EA2" w:rsidP="00C778CA">
      <w:pPr>
        <w:pStyle w:val="Prrafodelista"/>
        <w:spacing w:line="294" w:lineRule="auto"/>
        <w:jc w:val="both"/>
        <w:rPr>
          <w:i/>
          <w:iCs/>
          <w:sz w:val="22"/>
          <w:szCs w:val="22"/>
          <w:u w:val="single"/>
        </w:rPr>
      </w:pPr>
      <w:r w:rsidRPr="00D34DBE">
        <w:rPr>
          <w:i/>
          <w:iCs/>
          <w:sz w:val="22"/>
          <w:szCs w:val="22"/>
          <w:u w:val="single"/>
        </w:rPr>
        <w:t>Actúa como un comunicador social experto en salud ocupacional, con un tono pedagógico y respetuoso. Tu audiencia son trabajadores rurales de fincas cafeteras en el Huila que tienen educación básica.</w:t>
      </w:r>
    </w:p>
    <w:p w14:paraId="17F2AD04" w14:textId="77777777" w:rsidR="00C778CA" w:rsidRPr="00D34DBE" w:rsidRDefault="001B6EA2" w:rsidP="00C778CA">
      <w:pPr>
        <w:pStyle w:val="Prrafodelista"/>
        <w:spacing w:line="294" w:lineRule="auto"/>
        <w:jc w:val="both"/>
        <w:rPr>
          <w:i/>
          <w:iCs/>
          <w:sz w:val="22"/>
          <w:szCs w:val="22"/>
          <w:u w:val="single"/>
        </w:rPr>
      </w:pPr>
      <w:r w:rsidRPr="00D34DBE">
        <w:rPr>
          <w:i/>
          <w:iCs/>
          <w:sz w:val="22"/>
          <w:szCs w:val="22"/>
          <w:u w:val="single"/>
        </w:rPr>
        <w:t>Tu tarea es redactar el texto para un folleto informativo de una sola página (máximo 400 palabras) sobre los riesgos de seguridad al usar agroquímicos, con un enfoque en la prevención de accidentes por intoxicaciones agudas, y el uso correcto de EPP.</w:t>
      </w:r>
    </w:p>
    <w:p w14:paraId="2CFA44B4" w14:textId="77777777" w:rsidR="00C778CA" w:rsidRPr="00D34DBE" w:rsidRDefault="00C778CA" w:rsidP="00C778CA">
      <w:pPr>
        <w:pStyle w:val="Prrafodelista"/>
        <w:spacing w:line="294" w:lineRule="auto"/>
        <w:jc w:val="both"/>
        <w:rPr>
          <w:i/>
          <w:iCs/>
          <w:sz w:val="22"/>
          <w:szCs w:val="22"/>
          <w:u w:val="single"/>
        </w:rPr>
      </w:pPr>
      <w:r w:rsidRPr="00D34DBE">
        <w:rPr>
          <w:i/>
          <w:iCs/>
          <w:sz w:val="22"/>
          <w:szCs w:val="22"/>
          <w:u w:val="single"/>
        </w:rPr>
        <w:t>I</w:t>
      </w:r>
      <w:r w:rsidR="001B6EA2" w:rsidRPr="00D34DBE">
        <w:rPr>
          <w:i/>
          <w:iCs/>
          <w:sz w:val="22"/>
          <w:szCs w:val="22"/>
          <w:u w:val="single"/>
        </w:rPr>
        <w:t>ncluye:</w:t>
      </w:r>
    </w:p>
    <w:p w14:paraId="379304DA" w14:textId="77777777" w:rsidR="00C778CA" w:rsidRPr="00D34DBE" w:rsidRDefault="001B6EA2" w:rsidP="00C778CA">
      <w:pPr>
        <w:pStyle w:val="Prrafodelista"/>
        <w:spacing w:line="294" w:lineRule="auto"/>
        <w:jc w:val="both"/>
        <w:rPr>
          <w:i/>
          <w:iCs/>
          <w:sz w:val="22"/>
          <w:szCs w:val="22"/>
          <w:u w:val="single"/>
        </w:rPr>
      </w:pPr>
      <w:r w:rsidRPr="00D34DBE">
        <w:rPr>
          <w:i/>
          <w:iCs/>
          <w:sz w:val="22"/>
          <w:szCs w:val="22"/>
          <w:u w:val="single"/>
        </w:rPr>
        <w:t>1. Un título claro y llamativo.</w:t>
      </w:r>
    </w:p>
    <w:p w14:paraId="230EE3FC" w14:textId="77777777" w:rsidR="00C778CA" w:rsidRPr="00D34DBE" w:rsidRDefault="001B6EA2" w:rsidP="00C778CA">
      <w:pPr>
        <w:pStyle w:val="Prrafodelista"/>
        <w:spacing w:line="294" w:lineRule="auto"/>
        <w:jc w:val="both"/>
        <w:rPr>
          <w:i/>
          <w:iCs/>
          <w:sz w:val="22"/>
          <w:szCs w:val="22"/>
          <w:u w:val="single"/>
        </w:rPr>
      </w:pPr>
      <w:r w:rsidRPr="00D34DBE">
        <w:rPr>
          <w:i/>
          <w:iCs/>
          <w:sz w:val="22"/>
          <w:szCs w:val="22"/>
          <w:u w:val="single"/>
        </w:rPr>
        <w:t>2. Tres secciones principales: "El Peligro", "Cómo Protegerte" y "Señales de Alerta".</w:t>
      </w:r>
    </w:p>
    <w:p w14:paraId="39668CD8" w14:textId="3B78C448" w:rsidR="001B6EA2" w:rsidRPr="00D34DBE" w:rsidRDefault="001B6EA2" w:rsidP="00C778CA">
      <w:pPr>
        <w:pStyle w:val="Prrafodelista"/>
        <w:spacing w:line="294" w:lineRule="auto"/>
        <w:jc w:val="both"/>
        <w:rPr>
          <w:sz w:val="22"/>
          <w:szCs w:val="22"/>
        </w:rPr>
      </w:pPr>
      <w:r w:rsidRPr="00D34DBE">
        <w:rPr>
          <w:i/>
          <w:iCs/>
          <w:sz w:val="22"/>
          <w:szCs w:val="22"/>
          <w:u w:val="single"/>
        </w:rPr>
        <w:t>3. Lenguaje sencillo, usando ejemplos claros del contexto cafetero.</w:t>
      </w:r>
    </w:p>
    <w:p w14:paraId="28D1E7CC" w14:textId="31CFABD8" w:rsidR="007C35E4" w:rsidRPr="00D34DBE" w:rsidRDefault="007C35E4" w:rsidP="007C35E4">
      <w:pPr>
        <w:pStyle w:val="Prrafodelista"/>
        <w:spacing w:line="294" w:lineRule="auto"/>
        <w:jc w:val="both"/>
        <w:rPr>
          <w:sz w:val="22"/>
          <w:szCs w:val="22"/>
        </w:rPr>
      </w:pPr>
    </w:p>
    <w:p w14:paraId="0700487A" w14:textId="607CDA38" w:rsidR="00C778CA" w:rsidRPr="00D34DBE" w:rsidRDefault="00C778CA" w:rsidP="007C35E4">
      <w:pPr>
        <w:pStyle w:val="Prrafodelista"/>
        <w:spacing w:line="294" w:lineRule="auto"/>
        <w:jc w:val="both"/>
        <w:rPr>
          <w:sz w:val="22"/>
          <w:szCs w:val="22"/>
        </w:rPr>
      </w:pPr>
      <w:r w:rsidRPr="00D34DBE">
        <w:rPr>
          <w:sz w:val="22"/>
          <w:szCs w:val="22"/>
        </w:rPr>
        <w:t>Dificultades y retos:</w:t>
      </w:r>
    </w:p>
    <w:p w14:paraId="30CC7847" w14:textId="3AE74503" w:rsidR="00C778CA" w:rsidRPr="00D34DBE" w:rsidRDefault="00C778CA" w:rsidP="007C35E4">
      <w:pPr>
        <w:pStyle w:val="Prrafodelista"/>
        <w:spacing w:line="294" w:lineRule="auto"/>
        <w:jc w:val="both"/>
        <w:rPr>
          <w:sz w:val="22"/>
          <w:szCs w:val="22"/>
        </w:rPr>
      </w:pPr>
      <w:r w:rsidRPr="00D34DBE">
        <w:rPr>
          <w:sz w:val="22"/>
          <w:szCs w:val="22"/>
        </w:rPr>
        <w:lastRenderedPageBreak/>
        <w:t xml:space="preserve">La construcción de </w:t>
      </w:r>
      <w:proofErr w:type="spellStart"/>
      <w:r w:rsidRPr="00D34DBE">
        <w:rPr>
          <w:sz w:val="22"/>
          <w:szCs w:val="22"/>
        </w:rPr>
        <w:t>Prompt</w:t>
      </w:r>
      <w:proofErr w:type="spellEnd"/>
      <w:r w:rsidRPr="00D34DBE">
        <w:rPr>
          <w:sz w:val="22"/>
          <w:szCs w:val="22"/>
        </w:rPr>
        <w:t xml:space="preserve"> adecuados, utilizando las palabras clave adecuadas para lograr el resultado esperado.</w:t>
      </w:r>
    </w:p>
    <w:p w14:paraId="554F5097" w14:textId="5ED39C27" w:rsidR="00C778CA" w:rsidRPr="00D34DBE" w:rsidRDefault="00C778CA" w:rsidP="007C35E4">
      <w:pPr>
        <w:pStyle w:val="Prrafodelista"/>
        <w:spacing w:line="294" w:lineRule="auto"/>
        <w:jc w:val="both"/>
        <w:rPr>
          <w:sz w:val="22"/>
          <w:szCs w:val="22"/>
        </w:rPr>
      </w:pPr>
    </w:p>
    <w:p w14:paraId="771A6233" w14:textId="175CBF5C" w:rsidR="00C778CA" w:rsidRPr="00D34DBE" w:rsidRDefault="00C778CA" w:rsidP="007C35E4">
      <w:pPr>
        <w:pStyle w:val="Prrafodelista"/>
        <w:spacing w:line="294" w:lineRule="auto"/>
        <w:jc w:val="both"/>
        <w:rPr>
          <w:sz w:val="22"/>
          <w:szCs w:val="22"/>
        </w:rPr>
      </w:pPr>
      <w:r w:rsidRPr="00D34DBE">
        <w:rPr>
          <w:sz w:val="22"/>
          <w:szCs w:val="22"/>
        </w:rPr>
        <w:t>El acceso a equipos, ya que algunos de los estudiantes deben esperar volver a la universidad para usar los computadores, pues no tienen equipos en casa.</w:t>
      </w:r>
    </w:p>
    <w:p w14:paraId="48D67E16" w14:textId="77777777" w:rsidR="007C35E4" w:rsidRPr="00D34DBE" w:rsidRDefault="007C35E4" w:rsidP="007C35E4">
      <w:pPr>
        <w:pStyle w:val="Prrafodelista"/>
        <w:spacing w:line="294" w:lineRule="auto"/>
        <w:jc w:val="both"/>
        <w:rPr>
          <w:sz w:val="22"/>
          <w:szCs w:val="22"/>
        </w:rPr>
      </w:pPr>
    </w:p>
    <w:p w14:paraId="0525C2DE" w14:textId="77777777" w:rsidR="00C778CA" w:rsidRPr="00D34DBE" w:rsidRDefault="003E2223" w:rsidP="00C778CA">
      <w:pPr>
        <w:pStyle w:val="Prrafodelista"/>
        <w:numPr>
          <w:ilvl w:val="0"/>
          <w:numId w:val="5"/>
        </w:numPr>
        <w:spacing w:line="294" w:lineRule="auto"/>
        <w:jc w:val="both"/>
        <w:rPr>
          <w:b/>
          <w:bCs/>
          <w:color w:val="000000" w:themeColor="text1"/>
          <w:sz w:val="22"/>
          <w:szCs w:val="22"/>
        </w:rPr>
      </w:pPr>
      <w:r w:rsidRPr="00D34DBE">
        <w:rPr>
          <w:b/>
          <w:bCs/>
          <w:color w:val="000000" w:themeColor="text1"/>
          <w:sz w:val="22"/>
          <w:szCs w:val="22"/>
        </w:rPr>
        <w:t xml:space="preserve">Impacto </w:t>
      </w:r>
    </w:p>
    <w:p w14:paraId="2A2D8E91" w14:textId="7707E694" w:rsidR="0095420D" w:rsidRPr="00D34DBE" w:rsidRDefault="001B6EA2" w:rsidP="00C778CA">
      <w:pPr>
        <w:pStyle w:val="Prrafodelista"/>
        <w:spacing w:line="294" w:lineRule="auto"/>
        <w:jc w:val="both"/>
        <w:rPr>
          <w:b/>
          <w:bCs/>
          <w:color w:val="000000" w:themeColor="text1"/>
          <w:sz w:val="22"/>
          <w:szCs w:val="22"/>
        </w:rPr>
      </w:pPr>
      <w:r w:rsidRPr="00D34DBE">
        <w:rPr>
          <w:sz w:val="22"/>
          <w:szCs w:val="22"/>
        </w:rPr>
        <w:t>El proceso formativo logró una mayor participación de los semilleristas, ya que los estudiantes se apropian del tema al ver su trabajo aplicado en un entorno real.</w:t>
      </w:r>
      <w:r w:rsidR="00454794" w:rsidRPr="00D34DBE">
        <w:rPr>
          <w:sz w:val="22"/>
          <w:szCs w:val="22"/>
        </w:rPr>
        <w:t xml:space="preserve"> Igualmente, m</w:t>
      </w:r>
      <w:r w:rsidRPr="00D34DBE">
        <w:rPr>
          <w:sz w:val="22"/>
          <w:szCs w:val="22"/>
        </w:rPr>
        <w:t xml:space="preserve">ejora en la </w:t>
      </w:r>
      <w:r w:rsidR="00454794" w:rsidRPr="00D34DBE">
        <w:rPr>
          <w:sz w:val="22"/>
          <w:szCs w:val="22"/>
        </w:rPr>
        <w:t xml:space="preserve">calidad e impacto </w:t>
      </w:r>
      <w:r w:rsidRPr="00D34DBE">
        <w:rPr>
          <w:sz w:val="22"/>
          <w:szCs w:val="22"/>
        </w:rPr>
        <w:t xml:space="preserve">de </w:t>
      </w:r>
      <w:r w:rsidR="00454794" w:rsidRPr="00D34DBE">
        <w:rPr>
          <w:sz w:val="22"/>
          <w:szCs w:val="22"/>
        </w:rPr>
        <w:t>c</w:t>
      </w:r>
      <w:r w:rsidRPr="00D34DBE">
        <w:rPr>
          <w:sz w:val="22"/>
          <w:szCs w:val="22"/>
        </w:rPr>
        <w:t>ontenidos</w:t>
      </w:r>
      <w:r w:rsidR="00454794" w:rsidRPr="00D34DBE">
        <w:rPr>
          <w:sz w:val="22"/>
          <w:szCs w:val="22"/>
        </w:rPr>
        <w:t xml:space="preserve"> temáticos de la región, pues l</w:t>
      </w:r>
      <w:r w:rsidRPr="00D34DBE">
        <w:rPr>
          <w:sz w:val="22"/>
          <w:szCs w:val="22"/>
        </w:rPr>
        <w:t>a IA obliga a los estudiantes a sintetizar información compleja en material</w:t>
      </w:r>
      <w:r w:rsidR="00454794" w:rsidRPr="00D34DBE">
        <w:rPr>
          <w:sz w:val="22"/>
          <w:szCs w:val="22"/>
        </w:rPr>
        <w:t xml:space="preserve"> que puede ser entendido por personas con diferente nivel de escolaridad</w:t>
      </w:r>
      <w:r w:rsidRPr="00D34DBE">
        <w:rPr>
          <w:sz w:val="22"/>
          <w:szCs w:val="22"/>
        </w:rPr>
        <w:t>, lo que profundiza su propia comprensión.</w:t>
      </w:r>
      <w:r w:rsidR="00454794" w:rsidRPr="00D34DBE">
        <w:rPr>
          <w:sz w:val="22"/>
          <w:szCs w:val="22"/>
        </w:rPr>
        <w:t xml:space="preserve"> Finalmente, apoya al d</w:t>
      </w:r>
      <w:r w:rsidRPr="00D34DBE">
        <w:rPr>
          <w:sz w:val="22"/>
          <w:szCs w:val="22"/>
        </w:rPr>
        <w:t xml:space="preserve">esarrollo de </w:t>
      </w:r>
      <w:r w:rsidR="00454794" w:rsidRPr="00D34DBE">
        <w:rPr>
          <w:sz w:val="22"/>
          <w:szCs w:val="22"/>
        </w:rPr>
        <w:t>c</w:t>
      </w:r>
      <w:r w:rsidRPr="00D34DBE">
        <w:rPr>
          <w:sz w:val="22"/>
          <w:szCs w:val="22"/>
        </w:rPr>
        <w:t xml:space="preserve">ompetencias </w:t>
      </w:r>
      <w:r w:rsidR="00454794" w:rsidRPr="00D34DBE">
        <w:rPr>
          <w:sz w:val="22"/>
          <w:szCs w:val="22"/>
        </w:rPr>
        <w:t>b</w:t>
      </w:r>
      <w:r w:rsidRPr="00D34DBE">
        <w:rPr>
          <w:sz w:val="22"/>
          <w:szCs w:val="22"/>
        </w:rPr>
        <w:t>landas</w:t>
      </w:r>
      <w:r w:rsidR="00454794" w:rsidRPr="00D34DBE">
        <w:rPr>
          <w:sz w:val="22"/>
          <w:szCs w:val="22"/>
        </w:rPr>
        <w:t xml:space="preserve"> en los profesionales en formación, porque s</w:t>
      </w:r>
      <w:r w:rsidRPr="00D34DBE">
        <w:rPr>
          <w:sz w:val="22"/>
          <w:szCs w:val="22"/>
        </w:rPr>
        <w:t>e fomentan</w:t>
      </w:r>
      <w:r w:rsidR="00454794" w:rsidRPr="00D34DBE">
        <w:rPr>
          <w:sz w:val="22"/>
          <w:szCs w:val="22"/>
        </w:rPr>
        <w:t xml:space="preserve"> las</w:t>
      </w:r>
      <w:r w:rsidRPr="00D34DBE">
        <w:rPr>
          <w:sz w:val="22"/>
          <w:szCs w:val="22"/>
        </w:rPr>
        <w:t xml:space="preserve"> habilidades de comunicación, empatía y trabajo en equipo al interactuar con la comunidad </w:t>
      </w:r>
      <w:r w:rsidR="00454794" w:rsidRPr="00D34DBE">
        <w:rPr>
          <w:sz w:val="22"/>
          <w:szCs w:val="22"/>
        </w:rPr>
        <w:t>de trabajadores de la región</w:t>
      </w:r>
      <w:r w:rsidRPr="00D34DBE">
        <w:rPr>
          <w:sz w:val="22"/>
          <w:szCs w:val="22"/>
        </w:rPr>
        <w:t>.</w:t>
      </w:r>
    </w:p>
    <w:p w14:paraId="0BBB4020" w14:textId="77777777" w:rsidR="001B6EA2" w:rsidRPr="00D34DBE" w:rsidRDefault="001B6EA2" w:rsidP="001B6EA2">
      <w:pPr>
        <w:pStyle w:val="Prrafodelista"/>
        <w:spacing w:line="294" w:lineRule="auto"/>
        <w:jc w:val="both"/>
        <w:rPr>
          <w:b/>
          <w:bCs/>
          <w:sz w:val="22"/>
          <w:szCs w:val="22"/>
        </w:rPr>
      </w:pPr>
    </w:p>
    <w:p w14:paraId="30C315D6" w14:textId="44F8E096" w:rsidR="0095420D" w:rsidRPr="00D34DBE" w:rsidRDefault="00FA6BDA" w:rsidP="0095420D">
      <w:pPr>
        <w:pStyle w:val="Prrafodelista"/>
        <w:numPr>
          <w:ilvl w:val="0"/>
          <w:numId w:val="5"/>
        </w:numPr>
        <w:spacing w:line="294" w:lineRule="auto"/>
        <w:jc w:val="both"/>
        <w:rPr>
          <w:b/>
          <w:bCs/>
          <w:color w:val="000000" w:themeColor="text1"/>
          <w:sz w:val="22"/>
          <w:szCs w:val="22"/>
        </w:rPr>
      </w:pPr>
      <w:r w:rsidRPr="00D34DBE">
        <w:rPr>
          <w:b/>
          <w:bCs/>
          <w:color w:val="000000" w:themeColor="text1"/>
          <w:sz w:val="22"/>
          <w:szCs w:val="22"/>
        </w:rPr>
        <w:t xml:space="preserve">Evidencias de la </w:t>
      </w:r>
      <w:proofErr w:type="spellStart"/>
      <w:r w:rsidRPr="00D34DBE">
        <w:rPr>
          <w:b/>
          <w:bCs/>
          <w:color w:val="000000" w:themeColor="text1"/>
          <w:sz w:val="22"/>
          <w:szCs w:val="22"/>
        </w:rPr>
        <w:t>Nanoinnovación</w:t>
      </w:r>
      <w:proofErr w:type="spellEnd"/>
    </w:p>
    <w:p w14:paraId="6B6F5C1C" w14:textId="6C0DFFE2" w:rsidR="0095420D" w:rsidRPr="00D34DBE" w:rsidRDefault="0095420D" w:rsidP="003E2223">
      <w:pPr>
        <w:pStyle w:val="Prrafodelista"/>
        <w:spacing w:line="294" w:lineRule="auto"/>
        <w:jc w:val="both"/>
        <w:rPr>
          <w:rFonts w:asciiTheme="majorHAnsi" w:hAnsiTheme="majorHAnsi" w:cstheme="majorHAnsi"/>
          <w:b/>
          <w:color w:val="A6A6A6" w:themeColor="background1" w:themeShade="A6"/>
          <w:sz w:val="22"/>
          <w:szCs w:val="22"/>
        </w:rPr>
      </w:pPr>
    </w:p>
    <w:p w14:paraId="701E662D" w14:textId="0FD2BF44" w:rsidR="00454794" w:rsidRDefault="00454794" w:rsidP="009E420C">
      <w:pPr>
        <w:pStyle w:val="Prrafodelista"/>
        <w:spacing w:line="294" w:lineRule="auto"/>
        <w:jc w:val="center"/>
        <w:rPr>
          <w:b/>
          <w:color w:val="A6A6A6" w:themeColor="background1" w:themeShade="A6"/>
          <w:sz w:val="22"/>
          <w:szCs w:val="22"/>
        </w:rPr>
      </w:pPr>
      <w:r>
        <w:rPr>
          <w:noProof/>
        </w:rPr>
        <w:drawing>
          <wp:inline distT="0" distB="0" distL="0" distR="0" wp14:anchorId="7BF38F4A" wp14:editId="5DD6ADB4">
            <wp:extent cx="4316730" cy="3237792"/>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1776" cy="3241577"/>
                    </a:xfrm>
                    <a:prstGeom prst="rect">
                      <a:avLst/>
                    </a:prstGeom>
                    <a:noFill/>
                    <a:ln>
                      <a:noFill/>
                    </a:ln>
                  </pic:spPr>
                </pic:pic>
              </a:graphicData>
            </a:graphic>
          </wp:inline>
        </w:drawing>
      </w:r>
    </w:p>
    <w:p w14:paraId="23004442" w14:textId="14CE80D9" w:rsidR="00454794" w:rsidRDefault="00454794" w:rsidP="009E420C">
      <w:pPr>
        <w:pStyle w:val="Prrafodelista"/>
        <w:spacing w:line="294" w:lineRule="auto"/>
        <w:jc w:val="center"/>
        <w:rPr>
          <w:b/>
          <w:color w:val="A6A6A6" w:themeColor="background1" w:themeShade="A6"/>
          <w:sz w:val="22"/>
          <w:szCs w:val="22"/>
        </w:rPr>
      </w:pPr>
      <w:r>
        <w:rPr>
          <w:b/>
          <w:color w:val="A6A6A6" w:themeColor="background1" w:themeShade="A6"/>
          <w:sz w:val="22"/>
          <w:szCs w:val="22"/>
        </w:rPr>
        <w:t xml:space="preserve">Proceso de </w:t>
      </w:r>
      <w:r w:rsidR="009E420C">
        <w:rPr>
          <w:b/>
          <w:color w:val="A6A6A6" w:themeColor="background1" w:themeShade="A6"/>
          <w:sz w:val="22"/>
          <w:szCs w:val="22"/>
        </w:rPr>
        <w:t>Creación Semillero SIMASST</w:t>
      </w:r>
    </w:p>
    <w:p w14:paraId="50D4DBD1" w14:textId="1101BCCB" w:rsidR="009E420C" w:rsidRDefault="009E420C" w:rsidP="003E2223">
      <w:pPr>
        <w:pStyle w:val="Prrafodelista"/>
        <w:spacing w:line="294" w:lineRule="auto"/>
        <w:jc w:val="both"/>
        <w:rPr>
          <w:b/>
          <w:color w:val="A6A6A6" w:themeColor="background1" w:themeShade="A6"/>
          <w:sz w:val="22"/>
          <w:szCs w:val="22"/>
        </w:rPr>
      </w:pPr>
    </w:p>
    <w:p w14:paraId="0AB45F63" w14:textId="3CCECE30" w:rsidR="009E420C" w:rsidRDefault="009E420C" w:rsidP="009E420C">
      <w:pPr>
        <w:pStyle w:val="Prrafodelista"/>
        <w:spacing w:line="294" w:lineRule="auto"/>
        <w:jc w:val="center"/>
        <w:rPr>
          <w:b/>
          <w:color w:val="A6A6A6" w:themeColor="background1" w:themeShade="A6"/>
          <w:sz w:val="22"/>
          <w:szCs w:val="22"/>
        </w:rPr>
      </w:pPr>
      <w:r>
        <w:rPr>
          <w:noProof/>
        </w:rPr>
        <w:drawing>
          <wp:inline distT="0" distB="0" distL="0" distR="0" wp14:anchorId="52A43D61" wp14:editId="7C1CD1E5">
            <wp:extent cx="2047428" cy="243477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05" t="17200" r="34997" b="16415"/>
                    <a:stretch/>
                  </pic:blipFill>
                  <pic:spPr bwMode="auto">
                    <a:xfrm>
                      <a:off x="0" y="0"/>
                      <a:ext cx="2057924" cy="2447261"/>
                    </a:xfrm>
                    <a:prstGeom prst="rect">
                      <a:avLst/>
                    </a:prstGeom>
                    <a:ln>
                      <a:noFill/>
                    </a:ln>
                    <a:extLst>
                      <a:ext uri="{53640926-AAD7-44D8-BBD7-CCE9431645EC}">
                        <a14:shadowObscured xmlns:a14="http://schemas.microsoft.com/office/drawing/2010/main"/>
                      </a:ext>
                    </a:extLst>
                  </pic:spPr>
                </pic:pic>
              </a:graphicData>
            </a:graphic>
          </wp:inline>
        </w:drawing>
      </w:r>
      <w:r>
        <w:rPr>
          <w:b/>
          <w:color w:val="A6A6A6" w:themeColor="background1" w:themeShade="A6"/>
          <w:sz w:val="22"/>
          <w:szCs w:val="22"/>
        </w:rPr>
        <w:t xml:space="preserve"> </w:t>
      </w:r>
      <w:r>
        <w:rPr>
          <w:noProof/>
        </w:rPr>
        <w:drawing>
          <wp:inline distT="0" distB="0" distL="0" distR="0" wp14:anchorId="48C84D62" wp14:editId="5C173313">
            <wp:extent cx="3048448" cy="23135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19" t="18105" r="31263" b="30598"/>
                    <a:stretch/>
                  </pic:blipFill>
                  <pic:spPr bwMode="auto">
                    <a:xfrm>
                      <a:off x="0" y="0"/>
                      <a:ext cx="3068664" cy="2328897"/>
                    </a:xfrm>
                    <a:prstGeom prst="rect">
                      <a:avLst/>
                    </a:prstGeom>
                    <a:ln>
                      <a:noFill/>
                    </a:ln>
                    <a:extLst>
                      <a:ext uri="{53640926-AAD7-44D8-BBD7-CCE9431645EC}">
                        <a14:shadowObscured xmlns:a14="http://schemas.microsoft.com/office/drawing/2010/main"/>
                      </a:ext>
                    </a:extLst>
                  </pic:spPr>
                </pic:pic>
              </a:graphicData>
            </a:graphic>
          </wp:inline>
        </w:drawing>
      </w:r>
    </w:p>
    <w:p w14:paraId="64C8CC25" w14:textId="622A8C9B" w:rsidR="009E420C" w:rsidRDefault="009E420C" w:rsidP="009E420C">
      <w:pPr>
        <w:pStyle w:val="Prrafodelista"/>
        <w:spacing w:line="294" w:lineRule="auto"/>
        <w:jc w:val="center"/>
        <w:rPr>
          <w:b/>
          <w:color w:val="A6A6A6" w:themeColor="background1" w:themeShade="A6"/>
          <w:sz w:val="22"/>
          <w:szCs w:val="22"/>
        </w:rPr>
      </w:pPr>
      <w:r>
        <w:rPr>
          <w:noProof/>
        </w:rPr>
        <w:drawing>
          <wp:inline distT="0" distB="0" distL="0" distR="0" wp14:anchorId="1560F41F" wp14:editId="5DBF7D76">
            <wp:extent cx="2362200" cy="3149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3619" cy="3151492"/>
                    </a:xfrm>
                    <a:prstGeom prst="rect">
                      <a:avLst/>
                    </a:prstGeom>
                    <a:noFill/>
                    <a:ln>
                      <a:noFill/>
                    </a:ln>
                  </pic:spPr>
                </pic:pic>
              </a:graphicData>
            </a:graphic>
          </wp:inline>
        </w:drawing>
      </w:r>
    </w:p>
    <w:p w14:paraId="5FA1487D" w14:textId="6237A523" w:rsidR="009E420C" w:rsidRDefault="009E420C" w:rsidP="009E420C">
      <w:pPr>
        <w:pStyle w:val="Prrafodelista"/>
        <w:spacing w:line="294" w:lineRule="auto"/>
        <w:jc w:val="center"/>
        <w:rPr>
          <w:b/>
          <w:color w:val="A6A6A6" w:themeColor="background1" w:themeShade="A6"/>
          <w:sz w:val="22"/>
          <w:szCs w:val="22"/>
        </w:rPr>
      </w:pPr>
      <w:r>
        <w:rPr>
          <w:b/>
          <w:color w:val="A6A6A6" w:themeColor="background1" w:themeShade="A6"/>
          <w:sz w:val="22"/>
          <w:szCs w:val="22"/>
        </w:rPr>
        <w:t>Educación con el contenido</w:t>
      </w:r>
    </w:p>
    <w:p w14:paraId="0BC71EB0" w14:textId="70F0F9C9" w:rsidR="009E420C" w:rsidRDefault="009E420C" w:rsidP="009E420C">
      <w:pPr>
        <w:pStyle w:val="Prrafodelista"/>
        <w:spacing w:line="294" w:lineRule="auto"/>
        <w:jc w:val="center"/>
        <w:rPr>
          <w:b/>
          <w:color w:val="A6A6A6" w:themeColor="background1" w:themeShade="A6"/>
          <w:sz w:val="22"/>
          <w:szCs w:val="22"/>
        </w:rPr>
      </w:pPr>
    </w:p>
    <w:p w14:paraId="67AB8888" w14:textId="77777777" w:rsidR="009E420C" w:rsidRDefault="009E420C" w:rsidP="009E420C">
      <w:pPr>
        <w:pStyle w:val="Prrafodelista"/>
        <w:spacing w:line="294" w:lineRule="auto"/>
        <w:jc w:val="center"/>
        <w:rPr>
          <w:b/>
          <w:color w:val="A6A6A6" w:themeColor="background1" w:themeShade="A6"/>
          <w:sz w:val="22"/>
          <w:szCs w:val="22"/>
        </w:rPr>
      </w:pPr>
    </w:p>
    <w:p w14:paraId="7DB776E6" w14:textId="77777777" w:rsidR="009E420C" w:rsidRDefault="009E420C" w:rsidP="003E2223">
      <w:pPr>
        <w:pStyle w:val="Prrafodelista"/>
        <w:spacing w:line="294" w:lineRule="auto"/>
        <w:jc w:val="both"/>
        <w:rPr>
          <w:b/>
          <w:color w:val="A6A6A6" w:themeColor="background1" w:themeShade="A6"/>
          <w:sz w:val="22"/>
          <w:szCs w:val="22"/>
        </w:rPr>
      </w:pPr>
    </w:p>
    <w:p w14:paraId="3D5F7FCD" w14:textId="13B6B53D" w:rsidR="00454794" w:rsidRDefault="00454794" w:rsidP="003E2223">
      <w:pPr>
        <w:pStyle w:val="Prrafodelista"/>
        <w:spacing w:line="294" w:lineRule="auto"/>
        <w:jc w:val="both"/>
        <w:rPr>
          <w:b/>
          <w:color w:val="A6A6A6" w:themeColor="background1" w:themeShade="A6"/>
          <w:sz w:val="22"/>
          <w:szCs w:val="22"/>
        </w:rPr>
      </w:pPr>
    </w:p>
    <w:p w14:paraId="6353AFDD" w14:textId="77777777" w:rsidR="00454794" w:rsidRPr="003E2223" w:rsidRDefault="00454794" w:rsidP="003E2223">
      <w:pPr>
        <w:pStyle w:val="Prrafodelista"/>
        <w:spacing w:line="294" w:lineRule="auto"/>
        <w:jc w:val="both"/>
        <w:rPr>
          <w:b/>
          <w:color w:val="A6A6A6" w:themeColor="background1" w:themeShade="A6"/>
          <w:sz w:val="22"/>
          <w:szCs w:val="22"/>
        </w:rPr>
      </w:pPr>
    </w:p>
    <w:sectPr w:rsidR="00454794" w:rsidRPr="003E2223" w:rsidSect="001F4F61">
      <w:headerReference w:type="default" r:id="rId16"/>
      <w:footerReference w:type="even" r:id="rId17"/>
      <w:footerReference w:type="default" r:id="rId18"/>
      <w:pgSz w:w="12240" w:h="15840"/>
      <w:pgMar w:top="2127"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DD494" w14:textId="77777777" w:rsidR="001C1DE0" w:rsidRDefault="001C1DE0">
      <w:r>
        <w:separator/>
      </w:r>
    </w:p>
  </w:endnote>
  <w:endnote w:type="continuationSeparator" w:id="0">
    <w:p w14:paraId="5D682F3F" w14:textId="77777777" w:rsidR="001C1DE0" w:rsidRDefault="001C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F9BF" w14:textId="77777777" w:rsidR="004B53AC" w:rsidRDefault="007A2187">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172DEA2F" w14:textId="77777777" w:rsidR="004B53AC" w:rsidRDefault="004B53A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1452" w14:textId="5E56C8B6" w:rsidR="004B53AC" w:rsidRDefault="00F6791B">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59264" behindDoc="1" locked="0" layoutInCell="1" allowOverlap="1" wp14:anchorId="1619A68A" wp14:editId="6594D664">
          <wp:simplePos x="0" y="0"/>
          <wp:positionH relativeFrom="page">
            <wp:align>right</wp:align>
          </wp:positionH>
          <wp:positionV relativeFrom="paragraph">
            <wp:posOffset>-281098</wp:posOffset>
          </wp:positionV>
          <wp:extent cx="7772400" cy="1031033"/>
          <wp:effectExtent l="0" t="0" r="0" b="0"/>
          <wp:wrapNone/>
          <wp:docPr id="773109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1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87">
      <w:rPr>
        <w:color w:val="000000"/>
      </w:rPr>
      <w:fldChar w:fldCharType="begin"/>
    </w:r>
    <w:r w:rsidR="007A2187">
      <w:rPr>
        <w:color w:val="000000"/>
      </w:rPr>
      <w:instrText>PAGE</w:instrText>
    </w:r>
    <w:r w:rsidR="007A2187">
      <w:rPr>
        <w:color w:val="000000"/>
      </w:rPr>
      <w:fldChar w:fldCharType="separate"/>
    </w:r>
    <w:r w:rsidR="00D514FC">
      <w:rPr>
        <w:noProof/>
        <w:color w:val="000000"/>
      </w:rPr>
      <w:t>1</w:t>
    </w:r>
    <w:r w:rsidR="007A2187">
      <w:rPr>
        <w:color w:val="000000"/>
      </w:rPr>
      <w:fldChar w:fldCharType="end"/>
    </w:r>
  </w:p>
  <w:p w14:paraId="0BE547C9" w14:textId="68266D9D" w:rsidR="004B53AC" w:rsidRDefault="004B53A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CD2B" w14:textId="77777777" w:rsidR="001C1DE0" w:rsidRDefault="001C1DE0">
      <w:r>
        <w:separator/>
      </w:r>
    </w:p>
  </w:footnote>
  <w:footnote w:type="continuationSeparator" w:id="0">
    <w:p w14:paraId="46663E6D" w14:textId="77777777" w:rsidR="001C1DE0" w:rsidRDefault="001C1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5AA7" w14:textId="057D965B" w:rsidR="004B53AC" w:rsidRDefault="000E02AD">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0288" behindDoc="1" locked="0" layoutInCell="1" allowOverlap="1" wp14:anchorId="47FA4730" wp14:editId="65CCF488">
          <wp:simplePos x="0" y="0"/>
          <wp:positionH relativeFrom="page">
            <wp:align>right</wp:align>
          </wp:positionH>
          <wp:positionV relativeFrom="paragraph">
            <wp:posOffset>-449580</wp:posOffset>
          </wp:positionV>
          <wp:extent cx="7753350" cy="1173551"/>
          <wp:effectExtent l="0" t="0" r="0" b="7620"/>
          <wp:wrapNone/>
          <wp:docPr id="15230574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17355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474F"/>
    <w:multiLevelType w:val="hybridMultilevel"/>
    <w:tmpl w:val="01521B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060AEF"/>
    <w:multiLevelType w:val="hybridMultilevel"/>
    <w:tmpl w:val="46C2FC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7A10E93"/>
    <w:multiLevelType w:val="hybridMultilevel"/>
    <w:tmpl w:val="A6BE57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2DF7C68"/>
    <w:multiLevelType w:val="hybridMultilevel"/>
    <w:tmpl w:val="F40E65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618911FB"/>
    <w:multiLevelType w:val="hybridMultilevel"/>
    <w:tmpl w:val="F8F456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AC"/>
    <w:rsid w:val="00056F31"/>
    <w:rsid w:val="000704E4"/>
    <w:rsid w:val="000E02AD"/>
    <w:rsid w:val="0010011A"/>
    <w:rsid w:val="00152D5F"/>
    <w:rsid w:val="00172B61"/>
    <w:rsid w:val="001B6EA2"/>
    <w:rsid w:val="001C1DE0"/>
    <w:rsid w:val="001F4F61"/>
    <w:rsid w:val="002316BC"/>
    <w:rsid w:val="002709B5"/>
    <w:rsid w:val="002A4B11"/>
    <w:rsid w:val="002B5590"/>
    <w:rsid w:val="002B7936"/>
    <w:rsid w:val="002F7E1F"/>
    <w:rsid w:val="0033635B"/>
    <w:rsid w:val="003B6A3A"/>
    <w:rsid w:val="003D78C4"/>
    <w:rsid w:val="003E2223"/>
    <w:rsid w:val="003E3CE5"/>
    <w:rsid w:val="003F346C"/>
    <w:rsid w:val="0041200C"/>
    <w:rsid w:val="00454794"/>
    <w:rsid w:val="0046366A"/>
    <w:rsid w:val="004A01A7"/>
    <w:rsid w:val="004A7E57"/>
    <w:rsid w:val="004B3336"/>
    <w:rsid w:val="004B53AC"/>
    <w:rsid w:val="004D0037"/>
    <w:rsid w:val="004F2E6F"/>
    <w:rsid w:val="00574526"/>
    <w:rsid w:val="005B37E2"/>
    <w:rsid w:val="005E02BA"/>
    <w:rsid w:val="00623F3D"/>
    <w:rsid w:val="00682209"/>
    <w:rsid w:val="00690E68"/>
    <w:rsid w:val="006C3663"/>
    <w:rsid w:val="00712531"/>
    <w:rsid w:val="00734F4A"/>
    <w:rsid w:val="007A2187"/>
    <w:rsid w:val="007C35E4"/>
    <w:rsid w:val="007E0032"/>
    <w:rsid w:val="00810A07"/>
    <w:rsid w:val="00871E51"/>
    <w:rsid w:val="0095420D"/>
    <w:rsid w:val="009E420C"/>
    <w:rsid w:val="00A3080D"/>
    <w:rsid w:val="00AA6999"/>
    <w:rsid w:val="00AE0301"/>
    <w:rsid w:val="00B43A24"/>
    <w:rsid w:val="00B4443C"/>
    <w:rsid w:val="00B76846"/>
    <w:rsid w:val="00B925E0"/>
    <w:rsid w:val="00BB768B"/>
    <w:rsid w:val="00BD353A"/>
    <w:rsid w:val="00BE1214"/>
    <w:rsid w:val="00C05428"/>
    <w:rsid w:val="00C35F8E"/>
    <w:rsid w:val="00C5736A"/>
    <w:rsid w:val="00C778CA"/>
    <w:rsid w:val="00CE386D"/>
    <w:rsid w:val="00D34DBE"/>
    <w:rsid w:val="00D514FC"/>
    <w:rsid w:val="00D65D5B"/>
    <w:rsid w:val="00E0343D"/>
    <w:rsid w:val="00E1389D"/>
    <w:rsid w:val="00E14B2B"/>
    <w:rsid w:val="00E55F73"/>
    <w:rsid w:val="00E80830"/>
    <w:rsid w:val="00E930C1"/>
    <w:rsid w:val="00E9310F"/>
    <w:rsid w:val="00E95C0C"/>
    <w:rsid w:val="00EB4CC5"/>
    <w:rsid w:val="00F23455"/>
    <w:rsid w:val="00F24CF0"/>
    <w:rsid w:val="00F61342"/>
    <w:rsid w:val="00F6791B"/>
    <w:rsid w:val="00F72BB4"/>
    <w:rsid w:val="00FA278C"/>
    <w:rsid w:val="00FA6BDA"/>
    <w:rsid w:val="00FD7AE4"/>
    <w:rsid w:val="05B08337"/>
    <w:rsid w:val="06996F7F"/>
    <w:rsid w:val="07390AD5"/>
    <w:rsid w:val="07FFC20A"/>
    <w:rsid w:val="0B466EDB"/>
    <w:rsid w:val="0D40A74F"/>
    <w:rsid w:val="0E27E3CC"/>
    <w:rsid w:val="0F139693"/>
    <w:rsid w:val="117D980E"/>
    <w:rsid w:val="1301886D"/>
    <w:rsid w:val="13FEC7BE"/>
    <w:rsid w:val="1ABC46D0"/>
    <w:rsid w:val="1EE5F184"/>
    <w:rsid w:val="1EF2E9DD"/>
    <w:rsid w:val="220D1A62"/>
    <w:rsid w:val="24B35451"/>
    <w:rsid w:val="29DB922B"/>
    <w:rsid w:val="2D2998A8"/>
    <w:rsid w:val="2E6EE9DE"/>
    <w:rsid w:val="33CDBC6B"/>
    <w:rsid w:val="3555B6A2"/>
    <w:rsid w:val="3B9FC7D2"/>
    <w:rsid w:val="3C7E3458"/>
    <w:rsid w:val="4075F41E"/>
    <w:rsid w:val="40A187C2"/>
    <w:rsid w:val="458166CC"/>
    <w:rsid w:val="46140575"/>
    <w:rsid w:val="491711BF"/>
    <w:rsid w:val="4A359AE2"/>
    <w:rsid w:val="4B332CEB"/>
    <w:rsid w:val="500CC2F5"/>
    <w:rsid w:val="572B6FF5"/>
    <w:rsid w:val="6285904E"/>
    <w:rsid w:val="628798E8"/>
    <w:rsid w:val="66E23DFB"/>
    <w:rsid w:val="6761F346"/>
    <w:rsid w:val="6DBD368B"/>
    <w:rsid w:val="6EEC43C2"/>
    <w:rsid w:val="7AE0D6F1"/>
    <w:rsid w:val="7C13F4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5F5D"/>
  <w15:docId w15:val="{860525AB-1273-49FD-866B-54D5E9FC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E9310F"/>
    <w:pPr>
      <w:ind w:left="720"/>
      <w:contextualSpacing/>
    </w:pPr>
  </w:style>
  <w:style w:type="table" w:styleId="Tablaconcuadrcula">
    <w:name w:val="Table Grid"/>
    <w:basedOn w:val="Tablanormal"/>
    <w:uiPriority w:val="39"/>
    <w:rsid w:val="00056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B37E2"/>
    <w:pPr>
      <w:tabs>
        <w:tab w:val="center" w:pos="4419"/>
        <w:tab w:val="right" w:pos="8838"/>
      </w:tabs>
    </w:pPr>
  </w:style>
  <w:style w:type="character" w:customStyle="1" w:styleId="EncabezadoCar">
    <w:name w:val="Encabezado Car"/>
    <w:basedOn w:val="Fuentedeprrafopredeter"/>
    <w:link w:val="Encabezado"/>
    <w:uiPriority w:val="99"/>
    <w:rsid w:val="005B37E2"/>
  </w:style>
  <w:style w:type="paragraph" w:styleId="Piedepgina">
    <w:name w:val="footer"/>
    <w:basedOn w:val="Normal"/>
    <w:link w:val="PiedepginaCar"/>
    <w:uiPriority w:val="99"/>
    <w:unhideWhenUsed/>
    <w:rsid w:val="005B37E2"/>
    <w:pPr>
      <w:tabs>
        <w:tab w:val="center" w:pos="4419"/>
        <w:tab w:val="right" w:pos="8838"/>
      </w:tabs>
    </w:pPr>
  </w:style>
  <w:style w:type="character" w:customStyle="1" w:styleId="PiedepginaCar">
    <w:name w:val="Pie de página Car"/>
    <w:basedOn w:val="Fuentedeprrafopredeter"/>
    <w:link w:val="Piedepgina"/>
    <w:uiPriority w:val="99"/>
    <w:rsid w:val="005B37E2"/>
  </w:style>
  <w:style w:type="character" w:styleId="Textoennegrita">
    <w:name w:val="Strong"/>
    <w:basedOn w:val="Fuentedeprrafopredeter"/>
    <w:uiPriority w:val="22"/>
    <w:qFormat/>
    <w:rsid w:val="002F7E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327040">
      <w:bodyDiv w:val="1"/>
      <w:marLeft w:val="0"/>
      <w:marRight w:val="0"/>
      <w:marTop w:val="0"/>
      <w:marBottom w:val="0"/>
      <w:divBdr>
        <w:top w:val="none" w:sz="0" w:space="0" w:color="auto"/>
        <w:left w:val="none" w:sz="0" w:space="0" w:color="auto"/>
        <w:bottom w:val="none" w:sz="0" w:space="0" w:color="auto"/>
        <w:right w:val="none" w:sz="0" w:space="0" w:color="auto"/>
      </w:divBdr>
    </w:div>
    <w:div w:id="893538853">
      <w:bodyDiv w:val="1"/>
      <w:marLeft w:val="0"/>
      <w:marRight w:val="0"/>
      <w:marTop w:val="0"/>
      <w:marBottom w:val="0"/>
      <w:divBdr>
        <w:top w:val="none" w:sz="0" w:space="0" w:color="auto"/>
        <w:left w:val="none" w:sz="0" w:space="0" w:color="auto"/>
        <w:bottom w:val="none" w:sz="0" w:space="0" w:color="auto"/>
        <w:right w:val="none" w:sz="0" w:space="0" w:color="auto"/>
      </w:divBdr>
    </w:div>
    <w:div w:id="1291015416">
      <w:bodyDiv w:val="1"/>
      <w:marLeft w:val="0"/>
      <w:marRight w:val="0"/>
      <w:marTop w:val="0"/>
      <w:marBottom w:val="0"/>
      <w:divBdr>
        <w:top w:val="none" w:sz="0" w:space="0" w:color="auto"/>
        <w:left w:val="none" w:sz="0" w:space="0" w:color="auto"/>
        <w:bottom w:val="none" w:sz="0" w:space="0" w:color="auto"/>
        <w:right w:val="none" w:sz="0" w:space="0" w:color="auto"/>
      </w:divBdr>
    </w:div>
    <w:div w:id="2081783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8C313E73F12549B33292E7B3F2505E" ma:contentTypeVersion="16" ma:contentTypeDescription="Crear nuevo documento." ma:contentTypeScope="" ma:versionID="5e318def64fde7821b98f881d0f1d99c">
  <xsd:schema xmlns:xsd="http://www.w3.org/2001/XMLSchema" xmlns:xs="http://www.w3.org/2001/XMLSchema" xmlns:p="http://schemas.microsoft.com/office/2006/metadata/properties" xmlns:ns2="b8a904c4-769c-4e78-bc40-59dbdb3fe8dd" xmlns:ns3="5c7db9b4-5f34-4b85-a797-edc3118298c1" targetNamespace="http://schemas.microsoft.com/office/2006/metadata/properties" ma:root="true" ma:fieldsID="08b117eb710778cace7c0f93efa595e0" ns2:_="" ns3:_="">
    <xsd:import namespace="b8a904c4-769c-4e78-bc40-59dbdb3fe8dd"/>
    <xsd:import namespace="5c7db9b4-5f34-4b85-a797-edc3118298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904c4-769c-4e78-bc40-59dbdb3fe8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424f3532-e2cd-4f37-817d-80f4572e69f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7db9b4-5f34-4b85-a797-edc3118298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410507-793d-432c-921c-b38bd3959950}" ma:internalName="TaxCatchAll" ma:showField="CatchAllData" ma:web="5c7db9b4-5f34-4b85-a797-edc3118298c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7db9b4-5f34-4b85-a797-edc3118298c1" xsi:nil="true"/>
    <lcf76f155ced4ddcb4097134ff3c332f xmlns="b8a904c4-769c-4e78-bc40-59dbdb3fe8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3BE90-1DD2-46E1-B20C-40D9EE0BA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904c4-769c-4e78-bc40-59dbdb3fe8dd"/>
    <ds:schemaRef ds:uri="5c7db9b4-5f34-4b85-a797-edc311829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72106C-2CF9-4D36-9F6F-2A238DFA79D4}">
  <ds:schemaRefs>
    <ds:schemaRef ds:uri="http://schemas.microsoft.com/sharepoint/v3/contenttype/forms"/>
  </ds:schemaRefs>
</ds:datastoreItem>
</file>

<file path=customXml/itemProps3.xml><?xml version="1.0" encoding="utf-8"?>
<ds:datastoreItem xmlns:ds="http://schemas.openxmlformats.org/officeDocument/2006/customXml" ds:itemID="{216EB9CC-BD1E-473C-BA80-78A37B9878D5}">
  <ds:schemaRefs>
    <ds:schemaRef ds:uri="http://schemas.microsoft.com/office/2006/metadata/properties"/>
    <ds:schemaRef ds:uri="http://schemas.microsoft.com/office/infopath/2007/PartnerControls"/>
    <ds:schemaRef ds:uri="5c7db9b4-5f34-4b85-a797-edc3118298c1"/>
    <ds:schemaRef ds:uri="b8a904c4-769c-4e78-bc40-59dbdb3fe8dd"/>
  </ds:schemaRefs>
</ds:datastoreItem>
</file>

<file path=customXml/itemProps4.xml><?xml version="1.0" encoding="utf-8"?>
<ds:datastoreItem xmlns:ds="http://schemas.openxmlformats.org/officeDocument/2006/customXml" ds:itemID="{3596EB9E-F4A6-462E-AAA7-7DBFC3B0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697</Words>
  <Characters>3838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Garcia Cruz</dc:creator>
  <cp:keywords/>
  <dc:description/>
  <cp:lastModifiedBy>MARIA MARGARITA PEREZ CABRERA</cp:lastModifiedBy>
  <cp:revision>8</cp:revision>
  <dcterms:created xsi:type="dcterms:W3CDTF">2025-08-19T15:14:00Z</dcterms:created>
  <dcterms:modified xsi:type="dcterms:W3CDTF">2025-12-03T21:15:00Z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0x010100648C313E73F12549B33292E7B3F2505E</vt:lpwstr>
  </property>
  <property fmtid="{D5CDD505-2E9C-101B-9397-08002B2CF9AE}" pid="3" name="MediaServiceImageTags">
    <vt:lpwstr/>
  </property>
</Properties>
</file>